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Pr="002A7429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2A742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2A7429" w:rsidRDefault="00350CE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3pt;visibility:visible">
            <v:imagedata r:id="rId8" o:title=""/>
          </v:shape>
        </w:pict>
      </w:r>
    </w:p>
    <w:p w14:paraId="16DA6759" w14:textId="77777777" w:rsidR="00C60558" w:rsidRPr="002A7429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2A7429">
        <w:rPr>
          <w:rFonts w:eastAsia="Times New Roman" w:cs="Arial"/>
          <w:szCs w:val="22"/>
        </w:rPr>
        <w:t xml:space="preserve">For additional information, </w:t>
      </w:r>
      <w:bookmarkEnd w:id="2"/>
      <w:r w:rsidRPr="002A7429">
        <w:rPr>
          <w:rFonts w:eastAsia="맑은 고딕" w:cs="Arial"/>
          <w:szCs w:val="22"/>
          <w:lang w:eastAsia="ko-KR"/>
        </w:rPr>
        <w:t xml:space="preserve">visit </w:t>
      </w:r>
      <w:r w:rsidR="006D6F02" w:rsidRPr="002A7429">
        <w:rPr>
          <w:rFonts w:cs="Arial"/>
        </w:rPr>
        <w:t>http://www.hanwha-security.com/</w:t>
      </w:r>
      <w:r w:rsidRPr="002A7429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2A7429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2A7429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2A7429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77E7425A" w:rsidR="004A4F41" w:rsidRPr="002A7429" w:rsidRDefault="00A43E5B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t>2 MP NETWORK MOBILE FRONT FACING CAMERA</w:t>
      </w:r>
    </w:p>
    <w:p w14:paraId="5EB56C0C" w14:textId="77777777" w:rsidR="004A4F41" w:rsidRPr="002A7429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2A7429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2A7429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DIVISION 2</w:t>
      </w:r>
      <w:r w:rsidR="00E04467" w:rsidRPr="002A7429">
        <w:rPr>
          <w:rFonts w:eastAsia="Times New Roman" w:cs="Arial"/>
          <w:b/>
          <w:sz w:val="22"/>
          <w:szCs w:val="22"/>
        </w:rPr>
        <w:t>8</w:t>
      </w:r>
      <w:r w:rsidR="004A4F41" w:rsidRPr="002A7429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2A7429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2A7429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2A7429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A7429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2A7429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1</w:t>
      </w:r>
      <w:r w:rsidR="008D09B0" w:rsidRPr="002A7429">
        <w:rPr>
          <w:rFonts w:eastAsia="Times New Roman" w:cs="Arial"/>
          <w:bCs/>
          <w:szCs w:val="20"/>
        </w:rPr>
        <w:t xml:space="preserve">.  </w:t>
      </w:r>
      <w:r w:rsidR="004A4F41" w:rsidRPr="002A7429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A7429">
        <w:rPr>
          <w:rFonts w:eastAsia="Times New Roman" w:cs="Arial"/>
          <w:b/>
          <w:bCs/>
          <w:szCs w:val="20"/>
        </w:rPr>
        <w:t>&lt;</w:t>
      </w:r>
      <w:r w:rsidR="004A4F41" w:rsidRPr="002A7429">
        <w:rPr>
          <w:rFonts w:eastAsia="Times New Roman" w:cs="Arial"/>
          <w:b/>
          <w:bCs/>
          <w:szCs w:val="20"/>
        </w:rPr>
        <w:t>bold text</w:t>
      </w:r>
      <w:r w:rsidR="00705144" w:rsidRPr="002A7429">
        <w:rPr>
          <w:rFonts w:eastAsia="Times New Roman" w:cs="Arial"/>
          <w:b/>
          <w:bCs/>
          <w:szCs w:val="20"/>
        </w:rPr>
        <w:t>&gt;</w:t>
      </w:r>
      <w:r w:rsidR="004A4F41" w:rsidRPr="002A7429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2A7429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2</w:t>
      </w:r>
      <w:r w:rsidR="004A4F41" w:rsidRPr="002A7429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BF468C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2A7429">
        <w:rPr>
          <w:rFonts w:eastAsia="Times New Roman" w:cs="Arial"/>
          <w:bCs/>
          <w:sz w:val="22"/>
          <w:szCs w:val="20"/>
        </w:rPr>
        <w:t xml:space="preserve"> </w:t>
      </w:r>
      <w:r w:rsidR="004A4F41" w:rsidRPr="002A7429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2A7429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2A7429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2A7429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2A7429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2A7429">
        <w:rPr>
          <w:rFonts w:cs="Arial"/>
          <w:b/>
          <w:sz w:val="22"/>
          <w:szCs w:val="22"/>
        </w:rPr>
        <w:br w:type="page"/>
      </w:r>
      <w:r w:rsidRPr="002A7429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2A7429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28 20 00 </w:t>
      </w:r>
      <w:r w:rsidRPr="002A7429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28 23 00 </w:t>
      </w:r>
      <w:r w:rsidRPr="002A7429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2A7429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ab/>
        <w:t>28 23 29</w:t>
      </w:r>
      <w:r w:rsidRPr="002A7429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2A7429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28 20 00</w:t>
      </w:r>
      <w:r w:rsidRPr="002A7429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27 20 00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28 23 16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28 23 19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28 23 23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27 15 01.xx</w:t>
      </w:r>
      <w:r w:rsidRPr="002A7429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27 20 00 </w:t>
      </w:r>
      <w:r w:rsidRPr="002A7429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</w:r>
      <w:proofErr w:type="spellStart"/>
      <w:r w:rsidRPr="002A7429">
        <w:rPr>
          <w:rFonts w:eastAsia="Times New Roman" w:cs="Arial"/>
          <w:sz w:val="22"/>
          <w:szCs w:val="22"/>
        </w:rPr>
        <w:t>PoE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2A7429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00</w:t>
      </w:r>
      <w:r w:rsidRPr="002A7429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2A7429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1BD13928" w:rsidR="00EB4C24" w:rsidRPr="002A7429" w:rsidRDefault="00A43E5B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lastRenderedPageBreak/>
        <w:t>2 MP NETWORK MOBILE FRONT FACING CAMERA</w:t>
      </w:r>
    </w:p>
    <w:p w14:paraId="4E263A9D" w14:textId="77777777" w:rsidR="00F4501A" w:rsidRPr="002A7429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2A7429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  </w:t>
      </w:r>
      <w:r w:rsidR="004A4F41" w:rsidRPr="002A7429">
        <w:rPr>
          <w:rFonts w:cs="Arial"/>
          <w:b/>
        </w:rPr>
        <w:t>GENERAL</w:t>
      </w:r>
    </w:p>
    <w:p w14:paraId="3C1B4346" w14:textId="77777777" w:rsidR="004A4F41" w:rsidRPr="002A7429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b/>
        </w:rPr>
        <w:t>SUMMARY</w:t>
      </w:r>
    </w:p>
    <w:p w14:paraId="7CF0B96E" w14:textId="249E27FA" w:rsidR="004A4F41" w:rsidRPr="002A7429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2A7429">
        <w:rPr>
          <w:rFonts w:ascii="Arial" w:hAnsi="Arial" w:cs="Arial"/>
        </w:rPr>
        <w:t xml:space="preserve">Section includes </w:t>
      </w:r>
      <w:r w:rsidR="00A615EC" w:rsidRPr="002A7429">
        <w:rPr>
          <w:rFonts w:ascii="Arial" w:hAnsi="Arial" w:cs="Arial"/>
        </w:rPr>
        <w:t xml:space="preserve">a </w:t>
      </w:r>
      <w:r w:rsidR="00A43E5B">
        <w:rPr>
          <w:rFonts w:ascii="Arial" w:eastAsia="맑은 고딕" w:hAnsi="Arial" w:cs="Arial"/>
          <w:lang w:eastAsia="ko-KR"/>
        </w:rPr>
        <w:t>2 MP</w:t>
      </w:r>
      <w:r w:rsidR="00BB708A" w:rsidRPr="002A7429">
        <w:rPr>
          <w:rFonts w:ascii="Arial" w:eastAsia="맑은 고딕" w:hAnsi="Arial" w:cs="Arial"/>
          <w:lang w:eastAsia="ko-KR"/>
        </w:rPr>
        <w:t xml:space="preserve"> </w:t>
      </w:r>
      <w:bookmarkEnd w:id="6"/>
      <w:r w:rsidR="00A53FFC" w:rsidRPr="002A7429">
        <w:rPr>
          <w:rFonts w:ascii="Arial" w:eastAsia="맑은 고딕" w:hAnsi="Arial" w:cs="Arial"/>
          <w:lang w:eastAsia="ko-KR"/>
        </w:rPr>
        <w:t>IP video camera</w:t>
      </w:r>
    </w:p>
    <w:p w14:paraId="3A06AB78" w14:textId="1919AA3B" w:rsidR="004A4F41" w:rsidRPr="002A7429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2A7429">
        <w:rPr>
          <w:rFonts w:ascii="Arial" w:hAnsi="Arial" w:cs="Arial"/>
        </w:rPr>
        <w:t xml:space="preserve">Product - </w:t>
      </w:r>
      <w:r w:rsidR="003E448A" w:rsidRPr="002A7429">
        <w:rPr>
          <w:rFonts w:ascii="Arial" w:hAnsi="Arial" w:cs="Arial"/>
        </w:rPr>
        <w:t xml:space="preserve">A </w:t>
      </w:r>
      <w:bookmarkEnd w:id="7"/>
      <w:r w:rsidR="00A43E5B">
        <w:rPr>
          <w:rFonts w:ascii="Arial" w:eastAsia="맑은 고딕" w:hAnsi="Arial" w:cs="Arial"/>
          <w:lang w:eastAsia="ko-KR"/>
        </w:rPr>
        <w:t>2 MP</w:t>
      </w:r>
      <w:r w:rsidR="00A53FFC" w:rsidRPr="002A7429">
        <w:rPr>
          <w:rFonts w:ascii="Arial" w:eastAsia="맑은 고딕" w:hAnsi="Arial" w:cs="Arial"/>
          <w:lang w:eastAsia="ko-KR"/>
        </w:rPr>
        <w:t xml:space="preserve"> IP video camera</w:t>
      </w:r>
      <w:r w:rsidR="00A615EC" w:rsidRPr="002A7429">
        <w:rPr>
          <w:rFonts w:ascii="Arial" w:hAnsi="Arial" w:cs="Arial"/>
        </w:rPr>
        <w:t xml:space="preserve"> </w:t>
      </w:r>
      <w:r w:rsidR="007862B9" w:rsidRPr="002A7429">
        <w:rPr>
          <w:rFonts w:ascii="Arial" w:hAnsi="Arial" w:cs="Arial"/>
        </w:rPr>
        <w:t xml:space="preserve">with </w:t>
      </w:r>
      <w:r w:rsidR="006F4CA7" w:rsidRPr="002A7429">
        <w:rPr>
          <w:rFonts w:ascii="Arial" w:hAnsi="Arial" w:cs="Arial"/>
        </w:rPr>
        <w:t>multi-</w:t>
      </w:r>
      <w:r w:rsidR="00020A6A" w:rsidRPr="002A7429">
        <w:rPr>
          <w:rFonts w:ascii="Arial" w:hAnsi="Arial" w:cs="Arial"/>
        </w:rPr>
        <w:t>streaming</w:t>
      </w:r>
      <w:r w:rsidR="00A615EC" w:rsidRPr="002A7429">
        <w:rPr>
          <w:rFonts w:ascii="Arial" w:hAnsi="Arial" w:cs="Arial"/>
        </w:rPr>
        <w:t xml:space="preserve"> </w:t>
      </w:r>
      <w:r w:rsidR="000F3D8A" w:rsidRPr="002A7429">
        <w:rPr>
          <w:rFonts w:ascii="Arial" w:eastAsia="맑은 고딕" w:hAnsi="Arial" w:cs="Arial"/>
          <w:lang w:eastAsia="ko-KR"/>
        </w:rPr>
        <w:t>(</w:t>
      </w:r>
      <w:r w:rsidR="001B4FF7" w:rsidRPr="002A7429">
        <w:rPr>
          <w:rFonts w:ascii="Arial" w:eastAsia="맑은 고딕" w:hAnsi="Arial" w:cs="Arial"/>
          <w:lang w:eastAsia="ko-KR"/>
        </w:rPr>
        <w:t xml:space="preserve">H.265, </w:t>
      </w:r>
      <w:r w:rsidR="00A615EC" w:rsidRPr="002A7429">
        <w:rPr>
          <w:rFonts w:ascii="Arial" w:hAnsi="Arial" w:cs="Arial"/>
        </w:rPr>
        <w:t>H.264 and MJPEG</w:t>
      </w:r>
      <w:r w:rsidR="000F3D8A" w:rsidRPr="002A7429">
        <w:rPr>
          <w:rFonts w:ascii="Arial" w:eastAsia="맑은 고딕" w:hAnsi="Arial" w:cs="Arial"/>
          <w:lang w:eastAsia="ko-KR"/>
        </w:rPr>
        <w:t>)</w:t>
      </w:r>
      <w:r w:rsidR="008908C9" w:rsidRPr="002A7429">
        <w:rPr>
          <w:rFonts w:ascii="Arial" w:hAnsi="Arial" w:cs="Arial"/>
        </w:rPr>
        <w:t xml:space="preserve"> capability</w:t>
      </w:r>
      <w:r w:rsidR="00A72E36" w:rsidRPr="002A7429">
        <w:rPr>
          <w:rFonts w:ascii="Arial" w:hAnsi="Arial" w:cs="Arial"/>
        </w:rPr>
        <w:t xml:space="preserve"> in </w:t>
      </w:r>
      <w:proofErr w:type="gramStart"/>
      <w:r w:rsidR="00A72E36" w:rsidRPr="002A7429">
        <w:rPr>
          <w:rFonts w:ascii="Arial" w:hAnsi="Arial" w:cs="Arial"/>
        </w:rPr>
        <w:t>a</w:t>
      </w:r>
      <w:proofErr w:type="gramEnd"/>
      <w:r w:rsidR="00A72E36" w:rsidRPr="002A7429">
        <w:rPr>
          <w:rFonts w:ascii="Arial" w:hAnsi="Arial" w:cs="Arial"/>
        </w:rPr>
        <w:t xml:space="preserve"> IK10</w:t>
      </w:r>
      <w:r w:rsidR="00A53FFC" w:rsidRPr="002A7429">
        <w:rPr>
          <w:rFonts w:ascii="Arial" w:hAnsi="Arial" w:cs="Arial"/>
        </w:rPr>
        <w:t xml:space="preserve"> rated </w:t>
      </w:r>
      <w:r w:rsidR="00A43E5B">
        <w:rPr>
          <w:rFonts w:ascii="Arial" w:hAnsi="Arial" w:cs="Arial"/>
        </w:rPr>
        <w:t>bullet</w:t>
      </w:r>
      <w:r w:rsidR="00A53FFC" w:rsidRPr="002A7429">
        <w:rPr>
          <w:rFonts w:ascii="Arial" w:hAnsi="Arial" w:cs="Arial"/>
        </w:rPr>
        <w:t xml:space="preserve"> body</w:t>
      </w:r>
      <w:r w:rsidR="004569CC" w:rsidRPr="002A7429">
        <w:rPr>
          <w:rFonts w:ascii="Arial" w:hAnsi="Arial" w:cs="Arial"/>
        </w:rPr>
        <w:t xml:space="preserve"> with IR illuminator.</w:t>
      </w:r>
    </w:p>
    <w:p w14:paraId="2CECF3D6" w14:textId="77777777" w:rsidR="004A4F41" w:rsidRPr="002A7429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2A7429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2A7429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1E12A98F" w:rsidR="00A615EC" w:rsidRPr="00B87ACE" w:rsidRDefault="00B964BD" w:rsidP="00B964BD">
      <w:pPr>
        <w:spacing w:before="60" w:after="0"/>
        <w:ind w:left="720"/>
        <w:rPr>
          <w:rFonts w:cs="Arial"/>
          <w:b/>
          <w:color w:val="7030A0"/>
        </w:rPr>
      </w:pPr>
      <w:r w:rsidRPr="00B87ACE">
        <w:rPr>
          <w:rFonts w:cs="Arial"/>
          <w:b/>
          <w:color w:val="7030A0"/>
        </w:rPr>
        <w:t xml:space="preserve">Refer to </w:t>
      </w:r>
      <w:proofErr w:type="spellStart"/>
      <w:r w:rsidRPr="00B87ACE">
        <w:rPr>
          <w:rFonts w:cs="Arial"/>
          <w:b/>
          <w:color w:val="7030A0"/>
        </w:rPr>
        <w:t>MasterFormat</w:t>
      </w:r>
      <w:proofErr w:type="spellEnd"/>
      <w:r w:rsidRPr="00B87ACE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B87ACE">
        <w:rPr>
          <w:rFonts w:cs="Arial"/>
          <w:b/>
          <w:color w:val="7030A0"/>
        </w:rPr>
        <w:t>MasterFormat</w:t>
      </w:r>
      <w:proofErr w:type="spellEnd"/>
      <w:r w:rsidRPr="00B87ACE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2A7429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AGC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Gain Control</w:t>
      </w:r>
    </w:p>
    <w:p w14:paraId="7A63243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AES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Advanced Encryption Standard</w:t>
      </w:r>
    </w:p>
    <w:p w14:paraId="487276A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API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Application Programming Interface</w:t>
      </w:r>
    </w:p>
    <w:p w14:paraId="6A3DCE2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ARP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Address Resolution Protocol</w:t>
      </w:r>
    </w:p>
    <w:p w14:paraId="6019F1C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AWB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White Balance</w:t>
      </w:r>
    </w:p>
    <w:p w14:paraId="5E5D29B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BLC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Back light compensation</w:t>
      </w:r>
    </w:p>
    <w:p w14:paraId="371579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CBR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Constant Bit Rate</w:t>
      </w:r>
    </w:p>
    <w:p w14:paraId="4DE94D18" w14:textId="3562815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CVBS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 xml:space="preserve">Composite Video Blanking </w:t>
      </w:r>
      <w:r w:rsidR="00D22492" w:rsidRPr="002A7429">
        <w:rPr>
          <w:rFonts w:ascii="Arial" w:hAnsi="Arial" w:cs="Arial"/>
        </w:rPr>
        <w:t xml:space="preserve">and </w:t>
      </w:r>
      <w:r w:rsidRPr="002A7429">
        <w:rPr>
          <w:rFonts w:ascii="Arial" w:hAnsi="Arial" w:cs="Arial"/>
        </w:rPr>
        <w:t>Sync</w:t>
      </w:r>
    </w:p>
    <w:p w14:paraId="0A3F5F7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DHCP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Digital Noise Reduction</w:t>
      </w:r>
    </w:p>
    <w:p w14:paraId="6470FAC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Domain Name Server</w:t>
      </w:r>
    </w:p>
    <w:p w14:paraId="5D509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Domain Name Server</w:t>
      </w:r>
    </w:p>
    <w:p w14:paraId="789A350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DSCP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GOV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GUI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2A7429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ICMP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IGMP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Infrared</w:t>
      </w:r>
    </w:p>
    <w:p w14:paraId="6FA14C8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JPEG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 xml:space="preserve">LAN 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Local Area Network</w:t>
      </w:r>
    </w:p>
    <w:p w14:paraId="455A627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lastRenderedPageBreak/>
        <w:t>LED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Light Emitting Diode</w:t>
      </w:r>
    </w:p>
    <w:p w14:paraId="377FADB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LD</w:t>
      </w:r>
      <w:r w:rsidRPr="002A7429">
        <w:rPr>
          <w:rFonts w:ascii="Arial" w:eastAsia="맑은 고딕" w:hAnsi="Arial" w:cs="Arial"/>
          <w:bCs/>
          <w:iCs/>
          <w:lang w:eastAsia="ko-KR"/>
        </w:rPr>
        <w:t>C</w:t>
      </w:r>
      <w:r w:rsidRPr="002A7429">
        <w:rPr>
          <w:rFonts w:ascii="Arial" w:hAnsi="Arial" w:cs="Arial"/>
          <w:bCs/>
          <w:iCs/>
          <w:lang w:eastAsia="ko-KR"/>
        </w:rPr>
        <w:tab/>
      </w:r>
      <w:r w:rsidRPr="002A7429">
        <w:rPr>
          <w:rFonts w:ascii="Arial" w:eastAsia="맑은 고딕" w:hAnsi="Arial" w:cs="Arial"/>
          <w:bCs/>
          <w:iCs/>
          <w:lang w:eastAsia="ko-KR"/>
        </w:rPr>
        <w:tab/>
        <w:t>Lens Distortion Correction</w:t>
      </w:r>
    </w:p>
    <w:p w14:paraId="246DA707" w14:textId="77777777" w:rsidR="00BF1BE1" w:rsidRPr="002A7429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LLDP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Link Layer Discovery Protocol</w:t>
      </w:r>
    </w:p>
    <w:p w14:paraId="3839354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LPR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License Plate Recognition</w:t>
      </w:r>
    </w:p>
    <w:p w14:paraId="05BEBE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MJPEG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Motion JPEG</w:t>
      </w:r>
    </w:p>
    <w:p w14:paraId="01A5449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Megapixel</w:t>
      </w:r>
    </w:p>
    <w:p w14:paraId="3C46387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MPEG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NAS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2A7429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szCs w:val="20"/>
        </w:rPr>
        <w:t>NVR</w:t>
      </w:r>
      <w:r w:rsidRPr="002A7429">
        <w:rPr>
          <w:rFonts w:ascii="Arial" w:hAnsi="Arial" w:cs="Arial"/>
          <w:szCs w:val="20"/>
        </w:rPr>
        <w:tab/>
      </w:r>
      <w:r w:rsidRPr="002A7429"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PIM-SM</w:t>
      </w:r>
      <w:r w:rsidRPr="002A7429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PPPoE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QoS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Quality of Service</w:t>
      </w:r>
    </w:p>
    <w:p w14:paraId="5142029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Transport Protocol</w:t>
      </w:r>
    </w:p>
    <w:p w14:paraId="6C6A190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Control Protocol</w:t>
      </w:r>
    </w:p>
    <w:p w14:paraId="3D4FB20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RTSP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Streaming Protocol</w:t>
      </w:r>
    </w:p>
    <w:p w14:paraId="356EB50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SDK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Software Development Kit</w:t>
      </w:r>
    </w:p>
    <w:p w14:paraId="149077B6" w14:textId="21C0B81A" w:rsidR="00EC60F3" w:rsidRPr="002A7429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SFP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</w:r>
      <w:r w:rsidRPr="002A7429">
        <w:rPr>
          <w:rFonts w:ascii="Arial" w:eastAsiaTheme="minorEastAsia" w:hAnsi="Arial" w:cs="Arial" w:hint="eastAsia"/>
          <w:lang w:eastAsia="ko-KR"/>
        </w:rPr>
        <w:t>Small Form factor Pluggable</w:t>
      </w:r>
    </w:p>
    <w:p w14:paraId="7324982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SMTP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Mail Transfer Protocol</w:t>
      </w:r>
    </w:p>
    <w:p w14:paraId="5DECE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SNMP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SSDR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Dynamic Range</w:t>
      </w:r>
    </w:p>
    <w:p w14:paraId="63378B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Noise Reduction</w:t>
      </w:r>
    </w:p>
    <w:p w14:paraId="64FDDA2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SSL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Secure Sockets Layer</w:t>
      </w:r>
    </w:p>
    <w:p w14:paraId="79A7ED5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TCP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UDP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UPnP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VBR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VMS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WDR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2A7429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Network</w:t>
      </w:r>
      <w:r w:rsidR="00D40A2B" w:rsidRPr="002A7429">
        <w:rPr>
          <w:rFonts w:ascii="Arial" w:hAnsi="Arial" w:cs="Arial"/>
        </w:rPr>
        <w:t xml:space="preserve"> - IEEE</w:t>
      </w:r>
    </w:p>
    <w:p w14:paraId="0FCB5DCD" w14:textId="77777777" w:rsidR="0082423A" w:rsidRPr="002A7429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802.3 Ethernet Standards</w:t>
      </w:r>
    </w:p>
    <w:p w14:paraId="07DA32DB" w14:textId="77777777" w:rsidR="00D40A2B" w:rsidRPr="002A7429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802.1x  Port-based Network Access Control</w:t>
      </w:r>
    </w:p>
    <w:p w14:paraId="43ABB30C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IPv4 IP addressing version 4</w:t>
      </w:r>
    </w:p>
    <w:p w14:paraId="2D00B358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IPv6 IP addressing version 6</w:t>
      </w:r>
    </w:p>
    <w:p w14:paraId="54686306" w14:textId="7E3CED2C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hAnsi="Arial" w:cs="Arial"/>
        </w:rPr>
        <w:t>QoS</w:t>
      </w:r>
      <w:proofErr w:type="spellEnd"/>
      <w:r w:rsidRPr="002A7429">
        <w:rPr>
          <w:rFonts w:ascii="Arial" w:hAnsi="Arial" w:cs="Arial"/>
        </w:rPr>
        <w:t xml:space="preserve"> Quality of Service</w:t>
      </w:r>
    </w:p>
    <w:p w14:paraId="58DDA392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Video</w:t>
      </w:r>
    </w:p>
    <w:p w14:paraId="49D8F1BA" w14:textId="098B495B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eastAsia="맑은 고딕" w:hAnsi="Arial" w:cs="Arial"/>
          <w:szCs w:val="20"/>
          <w:lang w:eastAsia="ko-KR"/>
        </w:rPr>
        <w:t>ISO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>/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>H.26</w:t>
      </w:r>
      <w:r w:rsidRPr="002A7429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</w:rPr>
        <w:lastRenderedPageBreak/>
        <w:t>ISO / IEC 10918 – JPEG</w:t>
      </w:r>
      <w:r w:rsidRPr="002A7429">
        <w:rPr>
          <w:rFonts w:ascii="Arial" w:eastAsia="Times New Roman" w:hAnsi="Arial" w:cs="Arial"/>
          <w:szCs w:val="20"/>
        </w:rPr>
        <w:t> </w:t>
      </w:r>
    </w:p>
    <w:p w14:paraId="263C1C97" w14:textId="66E69703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ONVIF – Profile S </w:t>
      </w:r>
      <w:r w:rsidR="009203D8" w:rsidRPr="002A7429">
        <w:rPr>
          <w:rFonts w:ascii="Arial" w:hAnsi="Arial" w:cs="Arial"/>
        </w:rPr>
        <w:t>/</w:t>
      </w:r>
      <w:r w:rsidRPr="002A7429">
        <w:rPr>
          <w:rFonts w:ascii="Arial" w:hAnsi="Arial" w:cs="Arial"/>
        </w:rPr>
        <w:t xml:space="preserve"> G</w:t>
      </w:r>
      <w:r w:rsidR="006C7136">
        <w:rPr>
          <w:rFonts w:ascii="Arial" w:hAnsi="Arial" w:cs="Arial"/>
        </w:rPr>
        <w:t xml:space="preserve"> / T</w:t>
      </w:r>
    </w:p>
    <w:p w14:paraId="3028A7BD" w14:textId="18AA2891" w:rsidR="009203D8" w:rsidRPr="002A7429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바탕체" w:hAnsi="Arial" w:cs="Arial"/>
          <w:lang w:eastAsia="ko-KR"/>
        </w:rPr>
        <w:t>EMC</w:t>
      </w:r>
      <w:r w:rsidR="007D6127" w:rsidRPr="002A7429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FCC </w:t>
      </w:r>
      <w:r w:rsidR="002247E1" w:rsidRPr="002A7429">
        <w:rPr>
          <w:rFonts w:ascii="Arial" w:hAnsi="Arial" w:cs="Arial"/>
        </w:rPr>
        <w:t xml:space="preserve">47 CFR </w:t>
      </w:r>
      <w:r w:rsidRPr="002A7429">
        <w:rPr>
          <w:rFonts w:ascii="Arial" w:hAnsi="Arial" w:cs="Arial"/>
        </w:rPr>
        <w:t>Part 15 Subpart B</w:t>
      </w:r>
    </w:p>
    <w:p w14:paraId="22B7D794" w14:textId="7CF76F0A" w:rsidR="009203D8" w:rsidRPr="002A7429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6881A52C" w14:textId="77777777" w:rsidR="002247E1" w:rsidRPr="002A7429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IC</w:t>
      </w:r>
      <w:r w:rsidR="002247E1" w:rsidRPr="002A7429">
        <w:rPr>
          <w:rFonts w:ascii="Arial" w:hAnsi="Arial" w:cs="Arial"/>
        </w:rPr>
        <w:t xml:space="preserve"> Regulation ICES-003:2016</w:t>
      </w:r>
    </w:p>
    <w:p w14:paraId="2817E4AC" w14:textId="6659C3D3" w:rsidR="002247E1" w:rsidRPr="002A7429" w:rsidRDefault="00211569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01CE3D6C" w14:textId="3575FF5D" w:rsidR="002247E1" w:rsidRPr="002A7429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 w:hint="eastAsia"/>
          <w:lang w:eastAsia="ko-KR"/>
        </w:rPr>
        <w:t>CE EMC-Directive 2014/30/EU</w:t>
      </w:r>
    </w:p>
    <w:p w14:paraId="6EF12DC6" w14:textId="2F370673" w:rsidR="007D6127" w:rsidRPr="002A7429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/>
          <w:lang w:eastAsia="ko-KR"/>
        </w:rPr>
        <w:t>EN 55032:2015 Class A</w:t>
      </w:r>
    </w:p>
    <w:p w14:paraId="698EC15B" w14:textId="77777777" w:rsidR="00953D55" w:rsidRPr="00A43E5B" w:rsidRDefault="00953D55" w:rsidP="00953D55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>EN 50130-4:2011+</w:t>
      </w:r>
      <w:r w:rsidRPr="002A7429">
        <w:rPr>
          <w:rFonts w:ascii="Arial" w:eastAsia="맑은 고딕" w:hAnsi="Arial" w:cs="Arial" w:hint="eastAsia"/>
          <w:lang w:eastAsia="ko-KR"/>
        </w:rPr>
        <w:t>A1:2014</w:t>
      </w:r>
    </w:p>
    <w:p w14:paraId="77F27F1A" w14:textId="3C3BFF5F" w:rsidR="00A43E5B" w:rsidRPr="005B57B8" w:rsidRDefault="00A43E5B" w:rsidP="0022447C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eastAsia="맑은 고딕" w:hAnsi="Arial" w:cs="Arial"/>
          <w:lang w:eastAsia="ko-KR"/>
        </w:rPr>
        <w:t>EN 55011:2009+A1:2010</w:t>
      </w:r>
      <w:r w:rsidR="0022447C">
        <w:rPr>
          <w:rFonts w:ascii="Arial" w:eastAsia="맑은 고딕" w:hAnsi="Arial" w:cs="Arial"/>
          <w:lang w:eastAsia="ko-KR"/>
        </w:rPr>
        <w:t xml:space="preserve"> - </w:t>
      </w:r>
      <w:r w:rsidR="0022447C" w:rsidRPr="0022447C">
        <w:rPr>
          <w:rFonts w:ascii="Arial" w:eastAsia="맑은 고딕" w:hAnsi="Arial" w:cs="Arial"/>
          <w:lang w:eastAsia="ko-KR"/>
        </w:rPr>
        <w:t>Industrial, scientific and medical equipment - Radio-frequency disturbance characteristics</w:t>
      </w:r>
    </w:p>
    <w:p w14:paraId="7E9CA5B1" w14:textId="5B9B5E7E" w:rsidR="005B57B8" w:rsidRDefault="005B57B8" w:rsidP="006B60F9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 61000-4-2:2009 - </w:t>
      </w:r>
      <w:r w:rsidR="006B60F9" w:rsidRPr="006B60F9">
        <w:rPr>
          <w:rFonts w:ascii="Arial" w:hAnsi="Arial" w:cs="Arial"/>
        </w:rPr>
        <w:t>Electrostatic discharge immunity test</w:t>
      </w:r>
    </w:p>
    <w:p w14:paraId="734C61B8" w14:textId="6B406065" w:rsidR="006B60F9" w:rsidRPr="006B60F9" w:rsidRDefault="006B60F9" w:rsidP="006B60F9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6B60F9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6B60F9">
        <w:rPr>
          <w:rFonts w:ascii="Arial" w:hAnsi="Arial" w:cs="Arial"/>
        </w:rPr>
        <w:t>61000-4</w:t>
      </w:r>
      <w:r>
        <w:rPr>
          <w:rFonts w:ascii="Arial" w:hAnsi="Arial" w:cs="Arial"/>
        </w:rPr>
        <w:t xml:space="preserve">-3:2006+A2:2010 - </w:t>
      </w:r>
      <w:r w:rsidRPr="006B60F9">
        <w:rPr>
          <w:rFonts w:ascii="Arial" w:hAnsi="Arial" w:cs="Arial"/>
        </w:rPr>
        <w:t>Radiated, radio-frequency, electromagnetic field immunity test</w:t>
      </w:r>
    </w:p>
    <w:p w14:paraId="544DB85E" w14:textId="31AD952B" w:rsidR="006B60F9" w:rsidRPr="006B60F9" w:rsidRDefault="006B60F9" w:rsidP="006B60F9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 61000-4-4:2012 - </w:t>
      </w:r>
      <w:r w:rsidRPr="006B60F9">
        <w:rPr>
          <w:rFonts w:ascii="Arial" w:hAnsi="Arial" w:cs="Arial"/>
        </w:rPr>
        <w:t>Electrical fast transient/burst immunity test</w:t>
      </w:r>
    </w:p>
    <w:p w14:paraId="44A6D6F9" w14:textId="1FBEF15D" w:rsidR="006B60F9" w:rsidRPr="006B60F9" w:rsidRDefault="006B60F9" w:rsidP="006B60F9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6B60F9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6B60F9">
        <w:rPr>
          <w:rFonts w:ascii="Arial" w:hAnsi="Arial" w:cs="Arial"/>
        </w:rPr>
        <w:t>61000-4-5:2014</w:t>
      </w:r>
      <w:r>
        <w:rPr>
          <w:rFonts w:ascii="Arial" w:hAnsi="Arial" w:cs="Arial"/>
        </w:rPr>
        <w:t xml:space="preserve"> - </w:t>
      </w:r>
      <w:r w:rsidRPr="006B60F9">
        <w:rPr>
          <w:rFonts w:ascii="Arial" w:hAnsi="Arial" w:cs="Arial"/>
        </w:rPr>
        <w:t>Surge immunity test</w:t>
      </w:r>
    </w:p>
    <w:p w14:paraId="0071BF3B" w14:textId="7B3E3B32" w:rsidR="005B57B8" w:rsidRDefault="006B60F9" w:rsidP="006B60F9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 61000-4-6:2009 - </w:t>
      </w:r>
      <w:r w:rsidRPr="006B60F9">
        <w:rPr>
          <w:rFonts w:ascii="Arial" w:hAnsi="Arial" w:cs="Arial"/>
        </w:rPr>
        <w:t>Immunity to conducted disturbances, induced by radio-frequency fields</w:t>
      </w:r>
    </w:p>
    <w:p w14:paraId="2A5FE2BE" w14:textId="77777777" w:rsidR="00956DCA" w:rsidRDefault="00956DCA" w:rsidP="00956DCA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5B57B8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5B57B8">
        <w:rPr>
          <w:rFonts w:ascii="Arial" w:hAnsi="Arial" w:cs="Arial"/>
        </w:rPr>
        <w:t>50121-3-2:2015</w:t>
      </w:r>
      <w:r>
        <w:rPr>
          <w:rFonts w:ascii="Arial" w:hAnsi="Arial" w:cs="Arial"/>
        </w:rPr>
        <w:t xml:space="preserve"> - </w:t>
      </w:r>
      <w:r w:rsidRPr="005B57B8">
        <w:rPr>
          <w:rFonts w:ascii="Arial" w:hAnsi="Arial" w:cs="Arial"/>
        </w:rPr>
        <w:t xml:space="preserve">Railway applications - Electromagnetic compatibility - Part 3-2: Rolling stock </w:t>
      </w:r>
      <w:r>
        <w:rPr>
          <w:rFonts w:ascii="Arial" w:hAnsi="Arial" w:cs="Arial"/>
        </w:rPr>
        <w:t>–</w:t>
      </w:r>
      <w:r w:rsidRPr="005B57B8">
        <w:rPr>
          <w:rFonts w:ascii="Arial" w:hAnsi="Arial" w:cs="Arial"/>
        </w:rPr>
        <w:t xml:space="preserve"> Apparatus</w:t>
      </w:r>
    </w:p>
    <w:p w14:paraId="45B36C29" w14:textId="77777777" w:rsidR="00956DCA" w:rsidRDefault="00956DCA" w:rsidP="00956DCA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F07C4D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F07C4D">
        <w:rPr>
          <w:rFonts w:ascii="Arial" w:hAnsi="Arial" w:cs="Arial"/>
        </w:rPr>
        <w:t>50155:2007 - Railway applications - Electronic equipment used on rolling stock</w:t>
      </w:r>
    </w:p>
    <w:p w14:paraId="221B776F" w14:textId="20D24419" w:rsidR="00F07C4D" w:rsidRDefault="00956DCA" w:rsidP="00956D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 Railway - </w:t>
      </w:r>
      <w:r w:rsidRPr="00956DCA">
        <w:rPr>
          <w:rFonts w:ascii="Arial" w:hAnsi="Arial" w:cs="Arial"/>
        </w:rPr>
        <w:t>Directive 2008/57/EC</w:t>
      </w:r>
    </w:p>
    <w:p w14:paraId="3D8B3399" w14:textId="156D2FC2" w:rsidR="00956DCA" w:rsidRPr="002A7429" w:rsidRDefault="00956DCA" w:rsidP="00F07C4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EN 45545-2 – Fire protection on railway vehicles – Part 2: Requirement for fire behavior of materials and components</w:t>
      </w:r>
    </w:p>
    <w:p w14:paraId="6858CCBB" w14:textId="77777777" w:rsidR="00211569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VCCI-CISPR 32: Class A</w:t>
      </w:r>
    </w:p>
    <w:p w14:paraId="79F0EFE9" w14:textId="31B30EA8" w:rsidR="00AC49A8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AS/NZS CISPR32:2015 Class A</w:t>
      </w:r>
    </w:p>
    <w:p w14:paraId="51F5B783" w14:textId="7777777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UL listed</w:t>
      </w:r>
    </w:p>
    <w:p w14:paraId="16BBC358" w14:textId="5A1F544E" w:rsidR="0022447C" w:rsidRDefault="0022447C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CE RoHS Directive 2011/65/EU</w:t>
      </w:r>
    </w:p>
    <w:p w14:paraId="4EE8F582" w14:textId="030715AC" w:rsidR="0022447C" w:rsidRDefault="0022447C" w:rsidP="005B57B8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EN 50581:2012</w:t>
      </w:r>
      <w:r w:rsidR="005B57B8">
        <w:rPr>
          <w:rFonts w:ascii="Arial" w:hAnsi="Arial" w:cs="Arial"/>
        </w:rPr>
        <w:t xml:space="preserve"> - </w:t>
      </w:r>
      <w:r w:rsidR="005B57B8" w:rsidRPr="005B57B8">
        <w:rPr>
          <w:rFonts w:ascii="Arial" w:hAnsi="Arial" w:cs="Arial"/>
        </w:rPr>
        <w:t>Technical documentation for the assessment of electrical and electronic products with respect to the restriction of hazardous substances</w:t>
      </w:r>
    </w:p>
    <w:p w14:paraId="56A0E2B1" w14:textId="39ABEA2C" w:rsidR="00956DCA" w:rsidRDefault="00956DCA" w:rsidP="00956D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NFPA(National Fire Protection Association)</w:t>
      </w:r>
    </w:p>
    <w:p w14:paraId="75257950" w14:textId="411FFBC4" w:rsidR="00956DCA" w:rsidRPr="00956DCA" w:rsidRDefault="00956DCA" w:rsidP="00956DCA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NFPA 130 - </w:t>
      </w:r>
      <w:r>
        <w:rPr>
          <w:rFonts w:ascii="Arial" w:hAnsi="Arial" w:cs="Arial"/>
          <w:color w:val="222222"/>
          <w:shd w:val="clear" w:color="auto" w:fill="FFFFFF"/>
        </w:rPr>
        <w:t>Standard for Fixed Guideway Transit and Passenger Rail Systems</w:t>
      </w:r>
    </w:p>
    <w:p w14:paraId="030A5610" w14:textId="53E8D7BE" w:rsidR="00956DCA" w:rsidRDefault="00950699" w:rsidP="00956D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Boeing Standard</w:t>
      </w:r>
    </w:p>
    <w:p w14:paraId="26A96E17" w14:textId="51DD713B" w:rsidR="00950699" w:rsidRPr="002A7429" w:rsidRDefault="00950699" w:rsidP="00950699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BSS 7239 - </w:t>
      </w:r>
      <w:r w:rsidRPr="00950699">
        <w:rPr>
          <w:rFonts w:ascii="Arial" w:hAnsi="Arial" w:cs="Arial"/>
        </w:rPr>
        <w:t>Fire Test to Aircraft Material – Toxicity</w:t>
      </w:r>
    </w:p>
    <w:p w14:paraId="49A707B9" w14:textId="77777777" w:rsidR="00691652" w:rsidRPr="00691652" w:rsidRDefault="00691652" w:rsidP="0069165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Ingress Protection and Vandal Resistance</w:t>
      </w:r>
    </w:p>
    <w:p w14:paraId="27E014E8" w14:textId="7A032BB0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 xml:space="preserve">ANSI / IEC60529 – Degrees of Protection Provided by Enclosures – </w:t>
      </w:r>
      <w:r w:rsidR="00D50403">
        <w:rPr>
          <w:rFonts w:ascii="Arial" w:hAnsi="Arial" w:cs="Arial"/>
          <w:color w:val="000000"/>
        </w:rPr>
        <w:t>IP67</w:t>
      </w:r>
    </w:p>
    <w:p w14:paraId="5A8ED3CF" w14:textId="77777777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IEC EN 62262 - Degrees of protection provided by enclosures for electrical equipment against external mechanical impacts : IK10</w:t>
      </w:r>
    </w:p>
    <w:p w14:paraId="346089A3" w14:textId="77777777" w:rsid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IEC 60068-2-75 : IK10</w:t>
      </w:r>
    </w:p>
    <w:p w14:paraId="2235B7AC" w14:textId="01D40646" w:rsidR="00A43E5B" w:rsidRPr="00691652" w:rsidRDefault="00A43E5B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NEMA 4X</w:t>
      </w:r>
    </w:p>
    <w:p w14:paraId="308D3AF8" w14:textId="77777777" w:rsidR="005A03C7" w:rsidRPr="002A7429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Definitions</w:t>
      </w:r>
    </w:p>
    <w:p w14:paraId="351C09CC" w14:textId="7B0F8F60" w:rsidR="005A03C7" w:rsidRPr="002A7429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lastRenderedPageBreak/>
        <w:t xml:space="preserve">GOV (Group of Video object planes) </w:t>
      </w:r>
      <w:r w:rsidR="00B64212" w:rsidRPr="002A7429">
        <w:rPr>
          <w:rFonts w:ascii="Arial" w:hAnsi="Arial" w:cs="Arial"/>
        </w:rPr>
        <w:t>–</w:t>
      </w:r>
      <w:r w:rsidRPr="002A7429">
        <w:rPr>
          <w:rFonts w:ascii="Arial" w:hAnsi="Arial" w:cs="Arial"/>
        </w:rPr>
        <w:t xml:space="preserve"> A set of video frames for H.264</w:t>
      </w:r>
      <w:r w:rsidR="001B4FF7" w:rsidRPr="002A7429">
        <w:rPr>
          <w:rFonts w:ascii="Arial" w:eastAsia="맑은 고딕" w:hAnsi="Arial" w:cs="Arial"/>
          <w:lang w:eastAsia="ko-KR"/>
        </w:rPr>
        <w:t xml:space="preserve"> and H.265</w:t>
      </w:r>
      <w:r w:rsidRPr="002A7429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2A7429">
        <w:rPr>
          <w:rFonts w:ascii="Arial" w:hAnsi="Arial" w:cs="Arial"/>
        </w:rPr>
        <w:t xml:space="preserve"> next I-Frame. GOV consists of </w:t>
      </w:r>
      <w:r w:rsidR="006A43DC" w:rsidRPr="002A7429">
        <w:rPr>
          <w:rFonts w:ascii="Arial" w:eastAsia="맑은 고딕" w:hAnsi="Arial" w:cs="Arial"/>
          <w:lang w:eastAsia="ko-KR"/>
        </w:rPr>
        <w:t>two</w:t>
      </w:r>
      <w:r w:rsidRPr="002A7429">
        <w:rPr>
          <w:rFonts w:ascii="Arial" w:hAnsi="Arial" w:cs="Arial"/>
        </w:rPr>
        <w:t xml:space="preserve"> kinds of frames</w:t>
      </w:r>
      <w:r w:rsidR="006A43DC" w:rsidRPr="002A7429">
        <w:rPr>
          <w:rFonts w:ascii="Arial" w:eastAsia="맑은 고딕" w:hAnsi="Arial" w:cs="Arial"/>
          <w:lang w:eastAsia="ko-KR"/>
        </w:rPr>
        <w:t xml:space="preserve"> in video surveillance setup</w:t>
      </w:r>
      <w:r w:rsidRPr="002A7429">
        <w:rPr>
          <w:rFonts w:ascii="Arial" w:hAnsi="Arial" w:cs="Arial"/>
        </w:rPr>
        <w:t>: I-Frame and P-Frame.</w:t>
      </w:r>
    </w:p>
    <w:p w14:paraId="0FB09873" w14:textId="77777777" w:rsidR="00133E1C" w:rsidRPr="002A7429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2A7429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Multi-exposure wide </w:t>
      </w:r>
      <w:r w:rsidR="008F1CCF" w:rsidRPr="002A7429">
        <w:rPr>
          <w:rFonts w:ascii="Arial" w:hAnsi="Arial" w:cs="Arial"/>
        </w:rPr>
        <w:t xml:space="preserve">dynamic range </w:t>
      </w:r>
      <w:r w:rsidR="00B64212" w:rsidRPr="002A7429">
        <w:rPr>
          <w:rFonts w:ascii="Arial" w:hAnsi="Arial" w:cs="Arial"/>
        </w:rPr>
        <w:t>–</w:t>
      </w:r>
      <w:r w:rsidR="008F1CCF" w:rsidRPr="002A7429">
        <w:rPr>
          <w:rFonts w:ascii="Arial" w:hAnsi="Arial" w:cs="Arial"/>
        </w:rPr>
        <w:t xml:space="preserve"> Operation which</w:t>
      </w:r>
      <w:r w:rsidRPr="002A7429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2A7429">
        <w:rPr>
          <w:rFonts w:ascii="Arial" w:hAnsi="Arial" w:cs="Arial"/>
        </w:rPr>
        <w:t>dark</w:t>
      </w:r>
      <w:r w:rsidRPr="002A7429">
        <w:rPr>
          <w:rFonts w:ascii="Arial" w:hAnsi="Arial" w:cs="Arial"/>
        </w:rPr>
        <w:t xml:space="preserve"> areas and a short exposure is used in </w:t>
      </w:r>
      <w:r w:rsidR="006A43DC" w:rsidRPr="002A7429">
        <w:rPr>
          <w:rFonts w:ascii="Arial" w:eastAsia="맑은 고딕" w:hAnsi="Arial" w:cs="Arial"/>
          <w:lang w:eastAsia="ko-KR"/>
        </w:rPr>
        <w:t>bright</w:t>
      </w:r>
      <w:r w:rsidRPr="002A7429">
        <w:rPr>
          <w:rFonts w:ascii="Arial" w:hAnsi="Arial" w:cs="Arial"/>
        </w:rPr>
        <w:t xml:space="preserve"> areas.</w:t>
      </w:r>
    </w:p>
    <w:p w14:paraId="028EA06D" w14:textId="77777777" w:rsidR="006D6E46" w:rsidRPr="002A7429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Dynamic fps – Dynamic assignment of fps (frames per seconds) based on the movement of object</w:t>
      </w:r>
      <w:r w:rsidR="00B67A5C" w:rsidRPr="002A7429">
        <w:rPr>
          <w:rFonts w:ascii="Arial" w:hAnsi="Arial" w:cs="Arial"/>
        </w:rPr>
        <w:t>(</w:t>
      </w:r>
      <w:r w:rsidR="00B67A5C" w:rsidRPr="002A7429">
        <w:rPr>
          <w:rFonts w:ascii="Arial" w:eastAsia="맑은 고딕" w:hAnsi="Arial" w:cs="Arial"/>
          <w:lang w:eastAsia="ko-KR"/>
        </w:rPr>
        <w:t>s)</w:t>
      </w:r>
      <w:r w:rsidRPr="002A7429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7061BB25" w14:textId="5BF98205" w:rsidR="00EF2AFF" w:rsidRPr="002A7429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eastAsia="맑은 고딕" w:hAnsi="Arial" w:cs="Arial"/>
          <w:lang w:eastAsia="ko-KR"/>
        </w:rPr>
        <w:t>WiseStream</w:t>
      </w:r>
      <w:proofErr w:type="spellEnd"/>
      <w:r w:rsidRPr="002A7429">
        <w:rPr>
          <w:rFonts w:ascii="Arial" w:eastAsia="맑은 고딕" w:hAnsi="Arial" w:cs="Arial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2A7429">
        <w:rPr>
          <w:rFonts w:ascii="Arial" w:eastAsia="맑은 고딕" w:hAnsi="Arial" w:cs="Arial"/>
          <w:lang w:eastAsia="ko-KR"/>
        </w:rPr>
        <w:t>.</w:t>
      </w:r>
    </w:p>
    <w:p w14:paraId="020E6191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6F33706C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SUBMITTALS</w:t>
      </w:r>
    </w:p>
    <w:p w14:paraId="236CDA92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Product Data</w:t>
      </w:r>
    </w:p>
    <w:p w14:paraId="2209C5EB" w14:textId="77777777" w:rsidR="004A4F41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2A7429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Warranty documentation</w:t>
      </w:r>
    </w:p>
    <w:p w14:paraId="7CC199C4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2A7429">
        <w:rPr>
          <w:rFonts w:ascii="Arial" w:hAnsi="Arial" w:cs="Arial"/>
          <w:b/>
        </w:rPr>
        <w:t>QUALIFICATIONS</w:t>
      </w:r>
    </w:p>
    <w:p w14:paraId="16AAA163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</w:t>
      </w:r>
      <w:r w:rsidR="00142811" w:rsidRPr="002A7429">
        <w:rPr>
          <w:rFonts w:ascii="Arial" w:hAnsi="Arial" w:cs="Arial"/>
        </w:rPr>
        <w:t xml:space="preserve"> </w:t>
      </w:r>
      <w:r w:rsidRPr="002A7429">
        <w:rPr>
          <w:rFonts w:ascii="Arial" w:hAnsi="Arial" w:cs="Arial"/>
        </w:rPr>
        <w:t xml:space="preserve">shall </w:t>
      </w:r>
      <w:r w:rsidR="00B173F2" w:rsidRPr="002A7429">
        <w:rPr>
          <w:rFonts w:ascii="Arial" w:hAnsi="Arial" w:cs="Arial"/>
        </w:rPr>
        <w:t xml:space="preserve">have </w:t>
      </w:r>
      <w:r w:rsidRPr="002A7429">
        <w:rPr>
          <w:rFonts w:ascii="Arial" w:hAnsi="Arial" w:cs="Arial"/>
        </w:rPr>
        <w:t xml:space="preserve">a minimum of </w:t>
      </w:r>
      <w:r w:rsidR="009479E5" w:rsidRPr="002A7429">
        <w:rPr>
          <w:rFonts w:ascii="Arial" w:hAnsi="Arial" w:cs="Arial"/>
        </w:rPr>
        <w:t>five</w:t>
      </w:r>
      <w:r w:rsidRPr="002A7429">
        <w:rPr>
          <w:rFonts w:ascii="Arial" w:hAnsi="Arial" w:cs="Arial"/>
        </w:rPr>
        <w:t xml:space="preserve"> years’ experience </w:t>
      </w:r>
      <w:r w:rsidR="00C01CC1" w:rsidRPr="002A7429">
        <w:rPr>
          <w:rFonts w:ascii="Arial" w:hAnsi="Arial" w:cs="Arial"/>
        </w:rPr>
        <w:t>in</w:t>
      </w:r>
      <w:r w:rsidRPr="002A7429">
        <w:rPr>
          <w:rFonts w:ascii="Arial" w:hAnsi="Arial" w:cs="Arial"/>
        </w:rPr>
        <w:t xml:space="preserve"> </w:t>
      </w:r>
      <w:r w:rsidR="009479E5" w:rsidRPr="002A7429">
        <w:rPr>
          <w:rFonts w:ascii="Arial" w:hAnsi="Arial" w:cs="Arial"/>
        </w:rPr>
        <w:t>producing</w:t>
      </w:r>
      <w:r w:rsidR="00110D3D" w:rsidRPr="002A7429">
        <w:rPr>
          <w:rFonts w:ascii="Arial" w:hAnsi="Arial" w:cs="Arial"/>
        </w:rPr>
        <w:t xml:space="preserve"> IP video equipment</w:t>
      </w:r>
      <w:r w:rsidRPr="002A7429">
        <w:rPr>
          <w:rFonts w:ascii="Arial" w:hAnsi="Arial" w:cs="Arial"/>
        </w:rPr>
        <w:t>.</w:t>
      </w:r>
    </w:p>
    <w:p w14:paraId="2AFDFFD9" w14:textId="1FCD6D86" w:rsidR="006123CB" w:rsidRPr="002A7429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 xml:space="preserve">Installers shall be trained and authorized by the Manufacturer to </w:t>
      </w:r>
      <w:r w:rsidR="00AB6AFB" w:rsidRPr="002A7429">
        <w:rPr>
          <w:rFonts w:ascii="Arial" w:hAnsi="Arial" w:cs="Arial"/>
        </w:rPr>
        <w:t>install, integrate</w:t>
      </w:r>
      <w:r w:rsidRPr="002A7429">
        <w:rPr>
          <w:rFonts w:ascii="Arial" w:hAnsi="Arial" w:cs="Arial"/>
        </w:rPr>
        <w:t>.</w:t>
      </w:r>
    </w:p>
    <w:p w14:paraId="4269C98D" w14:textId="77777777" w:rsidR="00180219" w:rsidRPr="002A7429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2A7429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DELIVERY, STORAGE AND HANDLING</w:t>
      </w:r>
    </w:p>
    <w:p w14:paraId="3D23A238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Store the camera in a temperature environment </w:t>
      </w:r>
      <w:r w:rsidR="007351E7" w:rsidRPr="002A7429">
        <w:rPr>
          <w:rFonts w:eastAsia="맑은 고딕" w:cs="Arial"/>
          <w:szCs w:val="20"/>
          <w:lang w:eastAsia="ko-KR"/>
        </w:rPr>
        <w:t>specified in section 2.04 Detailed Specification</w:t>
      </w:r>
      <w:r w:rsidRPr="002A7429">
        <w:rPr>
          <w:rFonts w:eastAsia="Times New Roman" w:cs="Arial"/>
          <w:szCs w:val="20"/>
        </w:rPr>
        <w:t>, protected from mechanical and environmental conditions as designated by the manufacturer.</w:t>
      </w:r>
    </w:p>
    <w:p w14:paraId="2A34E6D9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WARRANTY</w:t>
      </w:r>
      <w:r w:rsidR="00F2566D" w:rsidRPr="002A7429">
        <w:rPr>
          <w:rFonts w:ascii="Arial" w:hAnsi="Arial" w:cs="Arial"/>
          <w:b/>
        </w:rPr>
        <w:t>, LICENSING</w:t>
      </w:r>
      <w:r w:rsidR="009479E5" w:rsidRPr="002A7429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2A7429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2A7429">
        <w:rPr>
          <w:rFonts w:cs="Arial"/>
          <w:color w:val="auto"/>
          <w:sz w:val="20"/>
        </w:rPr>
        <w:t xml:space="preserve">Manufacturer shall provide </w:t>
      </w:r>
      <w:r w:rsidR="006D6E46" w:rsidRPr="002A7429">
        <w:rPr>
          <w:rFonts w:cs="Arial"/>
          <w:color w:val="auto"/>
          <w:sz w:val="20"/>
        </w:rPr>
        <w:t xml:space="preserve">at least </w:t>
      </w:r>
      <w:r w:rsidRPr="002A7429">
        <w:rPr>
          <w:rFonts w:cs="Arial"/>
          <w:color w:val="auto"/>
          <w:sz w:val="20"/>
        </w:rPr>
        <w:t xml:space="preserve">a limited </w:t>
      </w:r>
      <w:r w:rsidR="00332FD0" w:rsidRPr="002A7429">
        <w:rPr>
          <w:rFonts w:cs="Arial"/>
          <w:color w:val="auto"/>
          <w:sz w:val="20"/>
        </w:rPr>
        <w:t>3</w:t>
      </w:r>
      <w:r w:rsidR="003A0D5C" w:rsidRPr="002A7429">
        <w:rPr>
          <w:rFonts w:cs="Arial"/>
          <w:color w:val="auto"/>
          <w:sz w:val="20"/>
        </w:rPr>
        <w:t xml:space="preserve"> year</w:t>
      </w:r>
      <w:r w:rsidRPr="002A7429">
        <w:rPr>
          <w:rFonts w:cs="Arial"/>
          <w:color w:val="auto"/>
          <w:sz w:val="20"/>
        </w:rPr>
        <w:t xml:space="preserve"> warranty</w:t>
      </w:r>
      <w:r w:rsidR="002E2FE4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 xml:space="preserve">for the </w:t>
      </w:r>
      <w:r w:rsidR="00543EC5" w:rsidRPr="002A7429">
        <w:rPr>
          <w:rFonts w:cs="Arial"/>
          <w:color w:val="auto"/>
          <w:sz w:val="20"/>
        </w:rPr>
        <w:t>product</w:t>
      </w:r>
      <w:r w:rsidRPr="002A7429">
        <w:rPr>
          <w:rFonts w:cs="Arial"/>
          <w:color w:val="auto"/>
          <w:sz w:val="20"/>
        </w:rPr>
        <w:t xml:space="preserve"> to be free of defect</w:t>
      </w:r>
      <w:r w:rsidR="00AA202E" w:rsidRPr="002A7429">
        <w:rPr>
          <w:rFonts w:cs="Arial"/>
          <w:color w:val="auto"/>
          <w:sz w:val="20"/>
        </w:rPr>
        <w:t>s in material and workmanship</w:t>
      </w:r>
      <w:r w:rsidR="00964B31" w:rsidRPr="002A7429">
        <w:rPr>
          <w:rFonts w:cs="Arial"/>
          <w:color w:val="auto"/>
          <w:sz w:val="20"/>
        </w:rPr>
        <w:t>.</w:t>
      </w:r>
    </w:p>
    <w:p w14:paraId="5CBCBBE4" w14:textId="77777777" w:rsidR="00F2566D" w:rsidRPr="002A7429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20"/>
        </w:rPr>
      </w:pPr>
      <w:r w:rsidRPr="002A7429">
        <w:rPr>
          <w:rFonts w:cs="Arial"/>
          <w:color w:val="auto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2A7429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2A7429" w:rsidRDefault="004A4F41" w:rsidP="00F4501A">
      <w:pPr>
        <w:spacing w:before="60" w:after="0"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C1C082B" w14:textId="77777777" w:rsidR="004A4F41" w:rsidRPr="002A742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</w:rPr>
        <w:br w:type="page"/>
      </w:r>
      <w:r w:rsidRPr="002A7429">
        <w:rPr>
          <w:rFonts w:cs="Arial"/>
        </w:rPr>
        <w:lastRenderedPageBreak/>
        <w:t xml:space="preserve"> </w:t>
      </w:r>
      <w:r w:rsidRPr="002A7429">
        <w:rPr>
          <w:rFonts w:cs="Arial"/>
          <w:b/>
        </w:rPr>
        <w:t>PRODUCTS</w:t>
      </w:r>
    </w:p>
    <w:p w14:paraId="0A724692" w14:textId="77777777" w:rsidR="004A4F41" w:rsidRPr="002A742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A7429">
        <w:rPr>
          <w:rFonts w:cs="Arial"/>
          <w:b/>
        </w:rPr>
        <w:t>EQUIPMENT</w:t>
      </w:r>
    </w:p>
    <w:p w14:paraId="5D0A06B6" w14:textId="77777777" w:rsidR="00B8496D" w:rsidRPr="002A7429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2A7429">
        <w:rPr>
          <w:rFonts w:cs="Arial"/>
        </w:rPr>
        <w:t xml:space="preserve">Manufacturer: </w:t>
      </w:r>
      <w:r w:rsidR="009A10C3" w:rsidRPr="002A7429">
        <w:rPr>
          <w:rFonts w:cs="Arial"/>
        </w:rPr>
        <w:tab/>
      </w:r>
      <w:r w:rsidR="0000308B" w:rsidRPr="002A7429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2A7429">
        <w:rPr>
          <w:rFonts w:eastAsia="맑은 고딕" w:cs="Arial"/>
          <w:lang w:eastAsia="ko-KR"/>
        </w:rPr>
        <w:t>Techwin</w:t>
      </w:r>
      <w:proofErr w:type="spellEnd"/>
      <w:r w:rsidR="0000308B" w:rsidRPr="002A7429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2A7429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2A7429">
        <w:rPr>
          <w:rFonts w:cs="Arial"/>
        </w:rPr>
        <w:t>http://www.hanwha-security.com/</w:t>
      </w:r>
    </w:p>
    <w:p w14:paraId="5A6F2464" w14:textId="60F89B51" w:rsidR="004A4F41" w:rsidRPr="002A7429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>Model</w:t>
      </w:r>
      <w:r w:rsidR="00712573" w:rsidRPr="002A7429">
        <w:rPr>
          <w:rFonts w:cs="Arial"/>
        </w:rPr>
        <w:tab/>
      </w:r>
      <w:r w:rsidR="00712573" w:rsidRPr="002A7429">
        <w:rPr>
          <w:rFonts w:cs="Arial"/>
        </w:rPr>
        <w:tab/>
      </w:r>
      <w:r w:rsidR="00A43E5B">
        <w:rPr>
          <w:rFonts w:eastAsia="맑은 고딕" w:cs="Arial"/>
          <w:lang w:eastAsia="ko-KR"/>
        </w:rPr>
        <w:t>TNO-6010M</w:t>
      </w:r>
    </w:p>
    <w:p w14:paraId="74D3F388" w14:textId="7F46C3C4" w:rsidR="004A4F41" w:rsidRPr="002A742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 xml:space="preserve">Alternates: </w:t>
      </w:r>
      <w:r w:rsidR="00D42A9B" w:rsidRPr="002A7429">
        <w:rPr>
          <w:rFonts w:cs="Arial"/>
        </w:rPr>
        <w:tab/>
      </w:r>
      <w:r w:rsidR="00D42A9B" w:rsidRPr="002A7429">
        <w:rPr>
          <w:rFonts w:cs="Arial"/>
        </w:rPr>
        <w:tab/>
      </w:r>
      <w:r w:rsidR="00F707A3" w:rsidRPr="002A7429">
        <w:rPr>
          <w:rFonts w:eastAsia="맑은 고딕" w:cs="Arial"/>
          <w:lang w:eastAsia="ko-KR"/>
        </w:rPr>
        <w:t>None</w:t>
      </w:r>
    </w:p>
    <w:p w14:paraId="4A88D9F0" w14:textId="77777777" w:rsidR="00DE416B" w:rsidRPr="002A7429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2A742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GENERAL </w:t>
      </w:r>
      <w:r w:rsidR="004A4F41" w:rsidRPr="002A7429">
        <w:rPr>
          <w:rFonts w:cs="Arial"/>
          <w:b/>
        </w:rPr>
        <w:t>DESCRIPTION</w:t>
      </w:r>
    </w:p>
    <w:p w14:paraId="698FDC0B" w14:textId="77777777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2A7429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2A7429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47E7E88A" w:rsidR="006D6E46" w:rsidRPr="002A7429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2A7429">
        <w:rPr>
          <w:rFonts w:cs="Arial"/>
          <w:color w:val="auto"/>
          <w:sz w:val="20"/>
        </w:rPr>
        <w:t>H.264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>maximum of</w:t>
      </w:r>
      <w:r w:rsidRPr="002A7429">
        <w:rPr>
          <w:rFonts w:cs="Arial"/>
          <w:color w:val="auto"/>
          <w:sz w:val="20"/>
        </w:rPr>
        <w:t xml:space="preserve"> </w:t>
      </w:r>
      <w:r w:rsidR="006C7136">
        <w:rPr>
          <w:rFonts w:eastAsia="맑은 고딕" w:cs="Arial"/>
          <w:color w:val="auto"/>
          <w:sz w:val="20"/>
          <w:lang w:eastAsia="ko-KR"/>
        </w:rPr>
        <w:t>6</w:t>
      </w:r>
      <w:r w:rsidRPr="002A7429">
        <w:rPr>
          <w:rFonts w:eastAsia="맑은 고딕" w:cs="Arial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fps at all resolution</w:t>
      </w:r>
    </w:p>
    <w:p w14:paraId="0BAEF276" w14:textId="06CE5893" w:rsidR="00490B77" w:rsidRPr="002A7429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MJPEG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 xml:space="preserve">maximum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 xml:space="preserve">of </w:t>
      </w:r>
      <w:r w:rsidR="006C7136">
        <w:rPr>
          <w:rFonts w:eastAsia="맑은 고딕" w:cs="Arial"/>
          <w:color w:val="auto"/>
          <w:sz w:val="20"/>
          <w:lang w:eastAsia="ko-KR"/>
        </w:rPr>
        <w:t>30</w:t>
      </w:r>
      <w:r w:rsidR="0075012A" w:rsidRPr="002A7429">
        <w:rPr>
          <w:rFonts w:cs="Arial"/>
          <w:color w:val="auto"/>
          <w:sz w:val="20"/>
        </w:rPr>
        <w:t>fps</w:t>
      </w:r>
    </w:p>
    <w:p w14:paraId="688EAFB1" w14:textId="7EA358A2" w:rsidR="005440CA" w:rsidRPr="002A7429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2A7429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 configure various resolution selections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25327D58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16:9 aspect ratio : 1920 x 1080, 1280 x 720, 800 x 448, 640 x 360</w:t>
      </w:r>
    </w:p>
    <w:p w14:paraId="1CFF50CB" w14:textId="044FB866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4:3 aspect ratio : 1280 x 960, </w:t>
      </w:r>
      <w:r w:rsidR="006C7136">
        <w:rPr>
          <w:rFonts w:cs="Arial"/>
          <w:color w:val="auto"/>
          <w:sz w:val="20"/>
        </w:rPr>
        <w:t xml:space="preserve">1024 x 768, </w:t>
      </w:r>
      <w:r w:rsidRPr="002A7429">
        <w:rPr>
          <w:rFonts w:cs="Arial"/>
          <w:color w:val="auto"/>
          <w:sz w:val="20"/>
        </w:rPr>
        <w:t>800 x 600, 640 x 480</w:t>
      </w:r>
      <w:r w:rsidR="006C7136">
        <w:rPr>
          <w:rFonts w:cs="Arial"/>
          <w:color w:val="auto"/>
          <w:sz w:val="20"/>
        </w:rPr>
        <w:t>, 320 x 240</w:t>
      </w:r>
    </w:p>
    <w:p w14:paraId="09CB3B97" w14:textId="73F623D5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5:4 aspect ratio : </w:t>
      </w:r>
      <w:r w:rsidR="006C7136">
        <w:rPr>
          <w:rFonts w:cs="Arial"/>
          <w:color w:val="auto"/>
          <w:sz w:val="20"/>
        </w:rPr>
        <w:t xml:space="preserve">1280 x 1024, </w:t>
      </w:r>
      <w:r w:rsidRPr="002A7429">
        <w:rPr>
          <w:rFonts w:cs="Arial"/>
          <w:color w:val="auto"/>
          <w:sz w:val="20"/>
        </w:rPr>
        <w:t>720 x 576,</w:t>
      </w:r>
    </w:p>
    <w:p w14:paraId="54B9BA0A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3:2 aspect ratio : 720 x 480</w:t>
      </w:r>
    </w:p>
    <w:p w14:paraId="42E5715A" w14:textId="06038400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unicast video streaming</w:t>
      </w:r>
      <w:r w:rsidR="00BF1BE1" w:rsidRPr="002A7429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2E4153">
        <w:rPr>
          <w:rFonts w:eastAsia="맑은 고딕" w:cs="Arial"/>
          <w:color w:val="auto"/>
          <w:sz w:val="20"/>
          <w:lang w:eastAsia="ko-KR"/>
        </w:rPr>
        <w:t>10</w:t>
      </w:r>
      <w:r w:rsidR="00E86F7C" w:rsidRPr="002A7429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configure Dynamic DNS (DDNS)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2A7429">
        <w:rPr>
          <w:rFonts w:eastAsia="맑은 고딕" w:cs="Arial"/>
          <w:color w:val="auto"/>
          <w:sz w:val="20"/>
          <w:lang w:eastAsia="ko-KR"/>
        </w:rPr>
        <w:t>by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574B7C4C" w:rsidR="006D6E46" w:rsidRPr="002A7429" w:rsidRDefault="00923DAF" w:rsidP="00923DAF">
      <w:pPr>
        <w:numPr>
          <w:ilvl w:val="3"/>
          <w:numId w:val="19"/>
        </w:numPr>
        <w:rPr>
          <w:rFonts w:cs="Arial"/>
        </w:rPr>
      </w:pPr>
      <w:r w:rsidRPr="002A7429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2A7429">
        <w:rPr>
          <w:rFonts w:eastAsia="맑은 고딕" w:cs="Arial"/>
          <w:szCs w:val="20"/>
          <w:lang w:eastAsia="ko-KR"/>
        </w:rPr>
        <w:t>WiseStream</w:t>
      </w:r>
      <w:proofErr w:type="spellEnd"/>
      <w:r w:rsidRPr="002A7429">
        <w:rPr>
          <w:rFonts w:eastAsia="맑은 고딕" w:cs="Arial"/>
          <w:szCs w:val="20"/>
          <w:lang w:eastAsia="ko-KR"/>
        </w:rPr>
        <w:t xml:space="preserve"> </w:t>
      </w:r>
      <w:r w:rsidRPr="002A7429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r w:rsidRPr="002A7429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2A7429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– The </w:t>
      </w:r>
      <w:r w:rsidR="00EB15A2" w:rsidRPr="002A7429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D7B0472" w14:textId="77777777" w:rsidR="00691652" w:rsidRPr="00691652" w:rsidRDefault="00691652" w:rsidP="006916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1652">
        <w:rPr>
          <w:rFonts w:eastAsia="맑은 고딕" w:cs="Arial"/>
          <w:bCs/>
          <w:sz w:val="20"/>
          <w:lang w:eastAsia="ko-KR"/>
        </w:rPr>
        <w:t>IK10 rated for protection</w:t>
      </w:r>
      <w:r w:rsidRPr="00691652">
        <w:rPr>
          <w:rFonts w:eastAsia="맑은 고딕" w:cs="Arial" w:hint="eastAsia"/>
          <w:bCs/>
          <w:sz w:val="20"/>
          <w:lang w:eastAsia="ko-KR"/>
        </w:rPr>
        <w:t xml:space="preserve"> against impacts. </w:t>
      </w:r>
    </w:p>
    <w:p w14:paraId="39779D4D" w14:textId="7777777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True day/night operation with removable IR cut filter</w:t>
      </w:r>
    </w:p>
    <w:p w14:paraId="6ED80949" w14:textId="75DD38CF" w:rsidR="00656D9A" w:rsidRPr="002A7429" w:rsidRDefault="00656D9A" w:rsidP="00656D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Low light level operation to </w:t>
      </w:r>
      <w:r w:rsidRPr="002A7429">
        <w:rPr>
          <w:rFonts w:eastAsia="맑은 고딕" w:cs="Arial" w:hint="eastAsia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.</w:t>
      </w:r>
      <w:r w:rsidR="002E4153">
        <w:rPr>
          <w:rFonts w:cs="Arial"/>
          <w:color w:val="auto"/>
          <w:sz w:val="20"/>
        </w:rPr>
        <w:t>04</w:t>
      </w:r>
      <w:r w:rsidRPr="002A7429">
        <w:rPr>
          <w:rFonts w:cs="Arial"/>
          <w:color w:val="auto"/>
          <w:sz w:val="20"/>
        </w:rPr>
        <w:t xml:space="preserve"> lux at F</w:t>
      </w:r>
      <w:r w:rsidR="00C80968" w:rsidRPr="002A7429">
        <w:rPr>
          <w:rFonts w:cs="Arial"/>
          <w:color w:val="auto"/>
          <w:sz w:val="20"/>
        </w:rPr>
        <w:t>2.0</w:t>
      </w:r>
      <w:r w:rsidRPr="002A7429">
        <w:rPr>
          <w:rFonts w:cs="Arial"/>
          <w:color w:val="auto"/>
          <w:sz w:val="20"/>
        </w:rPr>
        <w:t xml:space="preserve"> in color mode and 0</w:t>
      </w:r>
      <w:r w:rsidR="002E4153">
        <w:rPr>
          <w:rFonts w:cs="Arial"/>
          <w:color w:val="auto"/>
          <w:sz w:val="20"/>
        </w:rPr>
        <w:t>.004</w:t>
      </w:r>
      <w:r w:rsidRPr="002A7429">
        <w:rPr>
          <w:rFonts w:cs="Arial"/>
          <w:color w:val="auto"/>
          <w:sz w:val="20"/>
        </w:rPr>
        <w:t xml:space="preserve"> lux </w:t>
      </w:r>
      <w:r w:rsidR="002E4153">
        <w:rPr>
          <w:rFonts w:cs="Arial"/>
          <w:color w:val="auto"/>
          <w:sz w:val="20"/>
        </w:rPr>
        <w:t xml:space="preserve">at F2.0 </w:t>
      </w:r>
      <w:r w:rsidRPr="002A7429">
        <w:rPr>
          <w:rFonts w:cs="Arial"/>
          <w:color w:val="auto"/>
          <w:sz w:val="20"/>
        </w:rPr>
        <w:t>in black and white mode.</w:t>
      </w:r>
    </w:p>
    <w:p w14:paraId="073BF80F" w14:textId="3A2A1A83" w:rsidR="0092075F" w:rsidRPr="002A7429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2A7429">
        <w:rPr>
          <w:rFonts w:eastAsia="맑은 고딕" w:cs="Arial"/>
          <w:bCs/>
          <w:color w:val="auto"/>
          <w:sz w:val="20"/>
          <w:lang w:eastAsia="ko-KR"/>
        </w:rPr>
        <w:t>s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2A7429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3F3D65">
        <w:rPr>
          <w:rFonts w:eastAsia="맑은 고딕" w:cs="Arial"/>
          <w:bCs/>
          <w:color w:val="auto"/>
          <w:sz w:val="20"/>
          <w:lang w:eastAsia="ko-KR"/>
        </w:rPr>
        <w:t>5</w:t>
      </w:r>
      <w:r w:rsidR="00023C08" w:rsidRPr="002A7429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2A7429">
        <w:rPr>
          <w:rFonts w:cs="Arial"/>
          <w:color w:val="auto"/>
          <w:sz w:val="20"/>
        </w:rPr>
        <w:t>.</w:t>
      </w:r>
    </w:p>
    <w:p w14:paraId="76664E3C" w14:textId="34D9E744" w:rsidR="00A067F4" w:rsidRPr="002A7429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2E4153">
        <w:rPr>
          <w:rFonts w:eastAsia="맑은 고딕" w:cs="Arial"/>
          <w:color w:val="auto"/>
          <w:sz w:val="20"/>
          <w:lang w:eastAsia="ko-KR"/>
        </w:rPr>
        <w:t>32</w:t>
      </w:r>
      <w:r w:rsidR="006D6F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2A7429">
        <w:rPr>
          <w:rFonts w:cs="Arial"/>
          <w:color w:val="auto"/>
          <w:sz w:val="20"/>
        </w:rPr>
        <w:t xml:space="preserve">privacy masking </w:t>
      </w:r>
      <w:r w:rsidRPr="002A7429">
        <w:rPr>
          <w:rFonts w:cs="Arial"/>
          <w:color w:val="auto"/>
          <w:sz w:val="20"/>
        </w:rPr>
        <w:t>areas</w:t>
      </w:r>
      <w:r w:rsidR="00094393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>with</w:t>
      </w:r>
      <w:r w:rsidR="00094393" w:rsidRPr="002A7429">
        <w:rPr>
          <w:rFonts w:cs="Arial"/>
          <w:color w:val="auto"/>
          <w:sz w:val="20"/>
        </w:rPr>
        <w:t xml:space="preserve"> </w:t>
      </w:r>
      <w:r w:rsidR="006E342F" w:rsidRPr="002A7429">
        <w:rPr>
          <w:rFonts w:cs="Arial"/>
          <w:color w:val="auto"/>
          <w:sz w:val="20"/>
        </w:rPr>
        <w:t>polygons</w:t>
      </w:r>
      <w:r w:rsidR="003C066A" w:rsidRPr="002A7429">
        <w:rPr>
          <w:rFonts w:cs="Arial"/>
          <w:color w:val="auto"/>
          <w:sz w:val="20"/>
        </w:rPr>
        <w:t>.</w:t>
      </w:r>
    </w:p>
    <w:p w14:paraId="2EE8F21F" w14:textId="1CF63D85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2A7429">
        <w:rPr>
          <w:rFonts w:cs="Arial"/>
          <w:color w:val="auto"/>
          <w:sz w:val="20"/>
        </w:rPr>
        <w:t>functions.</w:t>
      </w:r>
    </w:p>
    <w:p w14:paraId="0DD0ACFB" w14:textId="3C670B64" w:rsidR="006D6F02" w:rsidRPr="002A7429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2A7429">
        <w:rPr>
          <w:rFonts w:cs="Arial"/>
        </w:rPr>
        <w:t xml:space="preserve">Motion detection with </w:t>
      </w:r>
      <w:r w:rsidR="003F3D65">
        <w:rPr>
          <w:rFonts w:cs="Arial"/>
        </w:rPr>
        <w:t>8</w:t>
      </w:r>
      <w:r w:rsidR="006D6E46" w:rsidRPr="002A7429">
        <w:rPr>
          <w:rFonts w:cs="Arial"/>
        </w:rPr>
        <w:t xml:space="preserve"> </w:t>
      </w:r>
      <w:r w:rsidRPr="002A7429">
        <w:rPr>
          <w:rFonts w:cs="Arial"/>
        </w:rPr>
        <w:t>definable detection areas</w:t>
      </w:r>
      <w:r w:rsidR="006D6E46" w:rsidRPr="002A7429">
        <w:rPr>
          <w:rFonts w:cs="Arial"/>
        </w:rPr>
        <w:t xml:space="preserve"> with </w:t>
      </w:r>
      <w:r w:rsidR="003F3D65">
        <w:rPr>
          <w:rFonts w:cs="Arial"/>
        </w:rPr>
        <w:t xml:space="preserve">8 point </w:t>
      </w:r>
      <w:r w:rsidR="006D6E46" w:rsidRPr="002A7429">
        <w:rPr>
          <w:rFonts w:cs="Arial"/>
        </w:rPr>
        <w:t>polygonal zones</w:t>
      </w:r>
      <w:r w:rsidR="006F2D32" w:rsidRPr="002A7429">
        <w:rPr>
          <w:rFonts w:cs="Arial"/>
        </w:rPr>
        <w:t xml:space="preserve">, </w:t>
      </w:r>
      <w:r w:rsidR="00E56ADA" w:rsidRPr="002A7429">
        <w:rPr>
          <w:rFonts w:eastAsia="맑은 고딕" w:cs="Arial"/>
          <w:lang w:eastAsia="ko-KR"/>
        </w:rPr>
        <w:t xml:space="preserve">and </w:t>
      </w:r>
      <w:r w:rsidR="006F2D32" w:rsidRPr="002A7429">
        <w:rPr>
          <w:rFonts w:cs="Arial"/>
        </w:rPr>
        <w:t>minimum/</w:t>
      </w:r>
      <w:r w:rsidRPr="002A7429">
        <w:rPr>
          <w:rFonts w:cs="Arial"/>
        </w:rPr>
        <w:t>maximum object size.</w:t>
      </w:r>
    </w:p>
    <w:p w14:paraId="61469101" w14:textId="1FB81321" w:rsidR="006D6F02" w:rsidRPr="002A7429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Detection of logical events of specified conditions from the camera’s video</w:t>
      </w:r>
    </w:p>
    <w:p w14:paraId="11DBF993" w14:textId="41DA1AAE" w:rsidR="003F3D65" w:rsidRDefault="003F3D65" w:rsidP="003F3D6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 xml:space="preserve">Tampering, </w:t>
      </w:r>
      <w:r w:rsidRPr="003F3D65">
        <w:rPr>
          <w:rFonts w:eastAsia="맑은 고딕" w:cs="Arial"/>
          <w:color w:val="auto"/>
          <w:sz w:val="20"/>
          <w:lang w:eastAsia="ko-KR"/>
        </w:rPr>
        <w:t>Defocus detection,</w:t>
      </w:r>
      <w:r>
        <w:rPr>
          <w:rFonts w:eastAsia="맑은 고딕" w:cs="Arial"/>
          <w:color w:val="auto"/>
          <w:sz w:val="20"/>
          <w:lang w:eastAsia="ko-KR"/>
        </w:rPr>
        <w:t xml:space="preserve"> Fog detection</w:t>
      </w:r>
    </w:p>
    <w:p w14:paraId="4AC0CC77" w14:textId="2A4A8AB0" w:rsidR="003F3D65" w:rsidRDefault="003F3D65" w:rsidP="003F3D6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F3D65">
        <w:rPr>
          <w:rFonts w:eastAsia="맑은 고딕" w:cs="Arial"/>
          <w:color w:val="auto"/>
          <w:sz w:val="20"/>
          <w:lang w:eastAsia="ko-KR"/>
        </w:rPr>
        <w:t>Motion detection,</w:t>
      </w:r>
      <w:r>
        <w:rPr>
          <w:rFonts w:eastAsia="맑은 고딕" w:cs="Arial"/>
          <w:color w:val="auto"/>
          <w:sz w:val="20"/>
          <w:lang w:eastAsia="ko-KR"/>
        </w:rPr>
        <w:t xml:space="preserve"> Face detection, Shock detection</w:t>
      </w:r>
    </w:p>
    <w:p w14:paraId="22C63460" w14:textId="08B74407" w:rsidR="003F3D65" w:rsidRDefault="003F3D65" w:rsidP="00350CE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F3D65">
        <w:rPr>
          <w:rFonts w:eastAsia="맑은 고딕" w:cs="Arial"/>
          <w:color w:val="auto"/>
          <w:sz w:val="20"/>
          <w:lang w:eastAsia="ko-KR"/>
        </w:rPr>
        <w:t>Digital auto tracking</w:t>
      </w:r>
    </w:p>
    <w:p w14:paraId="5094382D" w14:textId="79B97BF5" w:rsidR="00C80968" w:rsidRPr="003F3D65" w:rsidRDefault="003F3D65" w:rsidP="00350CE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Appear/Disappear, Enter/Exit,</w:t>
      </w:r>
      <w:r w:rsidRPr="003F3D65">
        <w:rPr>
          <w:rFonts w:eastAsia="맑은 고딕" w:cs="Arial"/>
          <w:color w:val="auto"/>
          <w:sz w:val="20"/>
          <w:lang w:eastAsia="ko-KR"/>
        </w:rPr>
        <w:t xml:space="preserve"> Directional detection,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3F3D65">
        <w:rPr>
          <w:rFonts w:eastAsia="맑은 고딕" w:cs="Arial"/>
          <w:color w:val="auto"/>
          <w:sz w:val="20"/>
          <w:lang w:eastAsia="ko-KR"/>
        </w:rPr>
        <w:t>Loitering, Virtual line</w:t>
      </w:r>
    </w:p>
    <w:p w14:paraId="6BBA3596" w14:textId="68A17FEF" w:rsidR="00D42A9B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Interoperability – </w:t>
      </w:r>
      <w:r w:rsidR="00D42A9B" w:rsidRPr="002A7429">
        <w:rPr>
          <w:rFonts w:cs="Arial"/>
          <w:bCs/>
          <w:color w:val="auto"/>
          <w:sz w:val="20"/>
        </w:rPr>
        <w:t>The camera shall be ONVIF Profile</w:t>
      </w:r>
      <w:r w:rsidR="006448E1" w:rsidRPr="002A7429">
        <w:rPr>
          <w:rFonts w:cs="Arial"/>
          <w:bCs/>
          <w:color w:val="auto"/>
          <w:sz w:val="20"/>
        </w:rPr>
        <w:t xml:space="preserve"> </w:t>
      </w:r>
      <w:r w:rsidR="00710F45" w:rsidRPr="002A7429">
        <w:rPr>
          <w:rFonts w:cs="Arial"/>
          <w:bCs/>
          <w:color w:val="auto"/>
          <w:sz w:val="20"/>
        </w:rPr>
        <w:t>S</w:t>
      </w:r>
      <w:r w:rsidR="00C80968" w:rsidRPr="002A7429">
        <w:rPr>
          <w:rFonts w:cs="Arial"/>
          <w:bCs/>
          <w:color w:val="auto"/>
          <w:sz w:val="20"/>
        </w:rPr>
        <w:t>, G</w:t>
      </w:r>
      <w:r w:rsidR="00710F45" w:rsidRPr="002A7429">
        <w:rPr>
          <w:rFonts w:cs="Arial"/>
          <w:bCs/>
          <w:color w:val="auto"/>
          <w:sz w:val="20"/>
        </w:rPr>
        <w:t xml:space="preserve"> and </w:t>
      </w:r>
      <w:r w:rsidR="00C80968" w:rsidRPr="002A7429">
        <w:rPr>
          <w:rFonts w:cs="Arial"/>
          <w:bCs/>
          <w:color w:val="auto"/>
          <w:sz w:val="20"/>
        </w:rPr>
        <w:t>T</w:t>
      </w:r>
      <w:r w:rsidR="00710F45" w:rsidRPr="002A7429">
        <w:rPr>
          <w:rFonts w:cs="Arial"/>
          <w:bCs/>
          <w:color w:val="auto"/>
          <w:sz w:val="20"/>
        </w:rPr>
        <w:t xml:space="preserve"> </w:t>
      </w:r>
      <w:r w:rsidR="006448E1" w:rsidRPr="002A7429">
        <w:rPr>
          <w:rFonts w:cs="Arial"/>
          <w:bCs/>
          <w:color w:val="auto"/>
          <w:sz w:val="20"/>
        </w:rPr>
        <w:t>compliant</w:t>
      </w:r>
      <w:r w:rsidR="00D42A9B" w:rsidRPr="002A7429">
        <w:rPr>
          <w:rFonts w:cs="Arial"/>
          <w:bCs/>
          <w:color w:val="auto"/>
          <w:sz w:val="20"/>
        </w:rPr>
        <w:t>.</w:t>
      </w:r>
      <w:r w:rsidR="00BA57BD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2A742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DA7533" w:rsidRPr="002A7429">
        <w:rPr>
          <w:rFonts w:cs="Arial"/>
          <w:color w:val="auto"/>
          <w:sz w:val="20"/>
        </w:rPr>
        <w:t xml:space="preserve">camera shall possess the following </w:t>
      </w:r>
      <w:r w:rsidR="006448E1" w:rsidRPr="002A7429">
        <w:rPr>
          <w:rFonts w:cs="Arial"/>
          <w:color w:val="auto"/>
          <w:sz w:val="20"/>
        </w:rPr>
        <w:t xml:space="preserve">further </w:t>
      </w:r>
      <w:r w:rsidR="00DA7533" w:rsidRPr="002A7429">
        <w:rPr>
          <w:rFonts w:cs="Arial"/>
          <w:color w:val="auto"/>
          <w:sz w:val="20"/>
        </w:rPr>
        <w:t>characteristics</w:t>
      </w:r>
      <w:r w:rsidR="00E63956" w:rsidRPr="002A7429">
        <w:rPr>
          <w:rFonts w:cs="Arial"/>
          <w:color w:val="auto"/>
          <w:sz w:val="20"/>
        </w:rPr>
        <w:t>:</w:t>
      </w:r>
    </w:p>
    <w:p w14:paraId="58ABABAD" w14:textId="578F6F1D" w:rsidR="006343C1" w:rsidRPr="002A7429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Built-in web server, accessed via </w:t>
      </w:r>
      <w:r w:rsidR="007F3B46" w:rsidRPr="002A7429">
        <w:rPr>
          <w:rFonts w:cs="Arial"/>
          <w:color w:val="auto"/>
          <w:sz w:val="20"/>
        </w:rPr>
        <w:t xml:space="preserve">non-plugin </w:t>
      </w:r>
      <w:r w:rsidRPr="002A7429">
        <w:rPr>
          <w:rFonts w:cs="Arial"/>
          <w:color w:val="auto"/>
          <w:sz w:val="20"/>
        </w:rPr>
        <w:t xml:space="preserve">browsers including </w:t>
      </w:r>
      <w:r w:rsidR="007F3B46" w:rsidRPr="002A7429">
        <w:rPr>
          <w:rFonts w:cs="Arial"/>
          <w:color w:val="auto"/>
          <w:sz w:val="20"/>
        </w:rPr>
        <w:t xml:space="preserve">Google Chrome, </w:t>
      </w:r>
      <w:r w:rsidR="00876D52" w:rsidRPr="002A7429">
        <w:rPr>
          <w:rFonts w:cs="Arial"/>
          <w:color w:val="auto"/>
          <w:sz w:val="20"/>
        </w:rPr>
        <w:t xml:space="preserve">IE11, </w:t>
      </w:r>
      <w:r w:rsidR="007F3B46" w:rsidRPr="002A7429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2A7429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Micro SD/SDHC</w:t>
      </w:r>
      <w:r w:rsidRPr="002A7429">
        <w:rPr>
          <w:rFonts w:eastAsia="맑은 고딕" w:cs="Arial"/>
          <w:color w:val="auto"/>
          <w:sz w:val="20"/>
          <w:lang w:eastAsia="ko-KR"/>
        </w:rPr>
        <w:t>/SDXC</w:t>
      </w:r>
      <w:r w:rsidRPr="002A7429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2A742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</w:t>
      </w:r>
      <w:r w:rsidR="005A03C7" w:rsidRPr="002A7429">
        <w:rPr>
          <w:rFonts w:cs="Arial"/>
          <w:color w:val="auto"/>
          <w:sz w:val="20"/>
        </w:rPr>
        <w:t>larm</w:t>
      </w:r>
      <w:r w:rsidR="008A5761" w:rsidRPr="002A7429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2A7429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alarm notification triggers:</w:t>
      </w:r>
    </w:p>
    <w:p w14:paraId="33501523" w14:textId="1ED1D66F" w:rsidR="00722FE8" w:rsidRPr="002A7429" w:rsidRDefault="00DA58E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</w:t>
      </w:r>
      <w:r w:rsidR="00722FE8" w:rsidRPr="002A7429">
        <w:rPr>
          <w:rFonts w:eastAsia="맑은 고딕" w:cs="Arial"/>
          <w:color w:val="auto"/>
          <w:sz w:val="20"/>
          <w:lang w:eastAsia="ko-KR"/>
        </w:rPr>
        <w:t>nalytics</w:t>
      </w:r>
    </w:p>
    <w:p w14:paraId="74A71C19" w14:textId="050E396B" w:rsidR="006D6E46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2A7429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File Upload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FTP</w:t>
      </w:r>
      <w:r w:rsidR="00783C3B" w:rsidRPr="002A7429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E-mail</w:t>
      </w:r>
    </w:p>
    <w:p w14:paraId="5545D0C2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Local storage (SD / SDHC / SDXC) or NAS recording at event triggers</w:t>
      </w:r>
    </w:p>
    <w:p w14:paraId="5ABCD554" w14:textId="77777777" w:rsidR="00133E1C" w:rsidRPr="002A7429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2A7429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16B5F168" w:rsidR="00EC52D2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capable</w:t>
      </w:r>
    </w:p>
    <w:p w14:paraId="636659A9" w14:textId="59FDBDB7" w:rsidR="00691652" w:rsidRPr="002A7429" w:rsidRDefault="00D5040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IP67</w:t>
      </w:r>
      <w:r w:rsidR="00691652">
        <w:rPr>
          <w:rFonts w:cs="Arial"/>
          <w:color w:val="auto"/>
          <w:sz w:val="20"/>
        </w:rPr>
        <w:t>, IK10</w:t>
      </w:r>
      <w:r w:rsidR="003F3D65">
        <w:rPr>
          <w:rFonts w:cs="Arial"/>
          <w:color w:val="auto"/>
          <w:sz w:val="20"/>
        </w:rPr>
        <w:t>, NEMA4X</w:t>
      </w:r>
      <w:r w:rsidR="00691652">
        <w:rPr>
          <w:rFonts w:cs="Arial"/>
          <w:color w:val="auto"/>
          <w:sz w:val="20"/>
        </w:rPr>
        <w:t xml:space="preserve"> capable</w:t>
      </w:r>
    </w:p>
    <w:p w14:paraId="7F1DB47C" w14:textId="77777777" w:rsidR="00DE416B" w:rsidRPr="002A7429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2A7429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2A7429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2A7429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Pr="002A7429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2A7429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2A7429">
        <w:rPr>
          <w:rFonts w:cs="Arial"/>
          <w:bCs/>
          <w:color w:val="auto"/>
          <w:sz w:val="20"/>
        </w:rPr>
        <w:t xml:space="preserve"> </w:t>
      </w:r>
      <w:r w:rsidR="005D03D6" w:rsidRPr="002A7429">
        <w:rPr>
          <w:rFonts w:cs="Arial"/>
          <w:bCs/>
          <w:color w:val="auto"/>
          <w:sz w:val="20"/>
        </w:rPr>
        <w:t>from a PC</w:t>
      </w:r>
      <w:r w:rsidR="001253A2" w:rsidRPr="002A7429">
        <w:rPr>
          <w:rFonts w:cs="Arial"/>
          <w:bCs/>
          <w:color w:val="auto"/>
          <w:sz w:val="20"/>
        </w:rPr>
        <w:t xml:space="preserve"> or Mac</w:t>
      </w:r>
      <w:r w:rsidR="005D03D6" w:rsidRPr="002A7429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2A7429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</w:t>
      </w:r>
      <w:r w:rsidR="00341C65" w:rsidRPr="002A7429">
        <w:rPr>
          <w:rFonts w:cs="Arial"/>
          <w:bCs/>
          <w:color w:val="auto"/>
          <w:sz w:val="20"/>
        </w:rPr>
        <w:t xml:space="preserve"> provide a monitoring screen which</w:t>
      </w:r>
      <w:r w:rsidRPr="002A7429">
        <w:rPr>
          <w:rFonts w:cs="Arial"/>
          <w:bCs/>
          <w:color w:val="auto"/>
          <w:sz w:val="20"/>
        </w:rPr>
        <w:t xml:space="preserve"> display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2A7429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Image</w:t>
      </w:r>
      <w:r w:rsidR="004421CB" w:rsidRPr="002A7429">
        <w:rPr>
          <w:rFonts w:cs="Arial"/>
          <w:bCs/>
          <w:color w:val="auto"/>
          <w:sz w:val="20"/>
        </w:rPr>
        <w:t xml:space="preserve"> (snapshot)</w:t>
      </w:r>
      <w:r w:rsidRPr="002A7429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2A7429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2A7429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2A7429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The web viewer shall provide a setup screen which provides access to the following configuration settings</w:t>
      </w:r>
      <w:r w:rsidR="00DC6130" w:rsidRPr="002A7429">
        <w:rPr>
          <w:rFonts w:cs="Arial"/>
          <w:bCs/>
          <w:color w:val="auto"/>
          <w:sz w:val="20"/>
        </w:rPr>
        <w:t xml:space="preserve"> and functions</w:t>
      </w:r>
      <w:r w:rsidRPr="002A7429">
        <w:rPr>
          <w:rFonts w:cs="Arial"/>
          <w:bCs/>
          <w:color w:val="auto"/>
          <w:sz w:val="20"/>
        </w:rPr>
        <w:t xml:space="preserve"> in the camera:</w:t>
      </w:r>
    </w:p>
    <w:p w14:paraId="3D8BF0B5" w14:textId="70B680A3" w:rsidR="00BE5488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Digital v</w:t>
      </w:r>
      <w:r w:rsidR="00BE5488" w:rsidRPr="002A7429">
        <w:rPr>
          <w:rFonts w:cs="Arial"/>
          <w:bCs/>
          <w:color w:val="auto"/>
          <w:sz w:val="20"/>
        </w:rPr>
        <w:t>ideo profile to include compression type, maximum</w:t>
      </w:r>
      <w:r w:rsidR="00C80968" w:rsidRPr="002A7429">
        <w:rPr>
          <w:rFonts w:cs="Arial"/>
          <w:bCs/>
          <w:color w:val="auto"/>
          <w:sz w:val="20"/>
        </w:rPr>
        <w:t xml:space="preserve"> or target bit rate, frame rate and</w:t>
      </w:r>
      <w:r w:rsidR="00BE5488" w:rsidRPr="002A7429">
        <w:rPr>
          <w:rFonts w:cs="Arial"/>
          <w:bCs/>
          <w:color w:val="auto"/>
          <w:sz w:val="20"/>
        </w:rPr>
        <w:t xml:space="preserve"> multicast parameters</w:t>
      </w:r>
    </w:p>
    <w:p w14:paraId="3C9E210D" w14:textId="77777777" w:rsidR="00BE5488" w:rsidRPr="002A7429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User prof</w:t>
      </w:r>
      <w:r w:rsidR="001377E6" w:rsidRPr="002A7429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2A7429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Auto </w:t>
      </w:r>
      <w:r w:rsidR="00CD5713" w:rsidRPr="002A7429">
        <w:rPr>
          <w:rFonts w:cs="Arial"/>
          <w:bCs/>
          <w:color w:val="auto"/>
          <w:sz w:val="20"/>
        </w:rPr>
        <w:t xml:space="preserve">IP </w:t>
      </w:r>
      <w:r w:rsidRPr="002A7429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2A7429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</w:t>
      </w:r>
      <w:r w:rsidR="008E7F24" w:rsidRPr="002A7429">
        <w:rPr>
          <w:rFonts w:cs="Arial"/>
          <w:bCs/>
          <w:color w:val="auto"/>
          <w:sz w:val="20"/>
        </w:rPr>
        <w:t>lip</w:t>
      </w:r>
      <w:r w:rsidR="00BC6151" w:rsidRPr="002A7429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2A7429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</w:t>
      </w:r>
      <w:r w:rsidR="001377E6" w:rsidRPr="002A7429">
        <w:rPr>
          <w:rFonts w:cs="Arial"/>
          <w:bCs/>
          <w:color w:val="auto"/>
          <w:sz w:val="20"/>
        </w:rPr>
        <w:t xml:space="preserve">ideo </w:t>
      </w:r>
      <w:r w:rsidR="00BC6151" w:rsidRPr="002A7429">
        <w:rPr>
          <w:rFonts w:cs="Arial"/>
          <w:bCs/>
          <w:color w:val="auto"/>
          <w:sz w:val="20"/>
        </w:rPr>
        <w:t xml:space="preserve">output </w:t>
      </w:r>
      <w:r w:rsidR="001377E6" w:rsidRPr="002A7429">
        <w:rPr>
          <w:rFonts w:cs="Arial"/>
          <w:bCs/>
          <w:color w:val="auto"/>
          <w:sz w:val="20"/>
        </w:rPr>
        <w:t>type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settings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</w:t>
      </w:r>
      <w:r w:rsidR="001253A2" w:rsidRPr="002A7429">
        <w:rPr>
          <w:rFonts w:cs="Arial"/>
          <w:bCs/>
          <w:color w:val="auto"/>
          <w:sz w:val="20"/>
        </w:rPr>
        <w:t>image</w:t>
      </w:r>
      <w:r w:rsidRPr="002A7429">
        <w:rPr>
          <w:rFonts w:cs="Arial"/>
          <w:bCs/>
          <w:color w:val="auto"/>
          <w:sz w:val="20"/>
        </w:rPr>
        <w:t xml:space="preserve"> preset, sensor</w:t>
      </w:r>
      <w:r w:rsidR="00A441B7" w:rsidRPr="002A7429">
        <w:rPr>
          <w:rFonts w:cs="Arial"/>
          <w:bCs/>
          <w:color w:val="auto"/>
          <w:sz w:val="20"/>
        </w:rPr>
        <w:t xml:space="preserve"> frame capture</w:t>
      </w:r>
      <w:r w:rsidRPr="002A742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2A7429">
        <w:rPr>
          <w:rFonts w:cs="Arial"/>
          <w:bCs/>
          <w:color w:val="auto"/>
          <w:sz w:val="20"/>
        </w:rPr>
        <w:t xml:space="preserve">back light, exposure, day/night operation, </w:t>
      </w:r>
      <w:r w:rsidRPr="002A7429">
        <w:rPr>
          <w:rFonts w:cs="Arial"/>
          <w:bCs/>
          <w:color w:val="auto"/>
          <w:sz w:val="20"/>
        </w:rPr>
        <w:t xml:space="preserve">on-screen display, </w:t>
      </w:r>
      <w:r w:rsidR="00A441B7" w:rsidRPr="002A7429">
        <w:rPr>
          <w:rFonts w:cs="Arial"/>
          <w:bCs/>
          <w:color w:val="auto"/>
          <w:sz w:val="20"/>
        </w:rPr>
        <w:t>sh</w:t>
      </w:r>
      <w:r w:rsidR="00467B32" w:rsidRPr="002A7429">
        <w:rPr>
          <w:rFonts w:cs="Arial"/>
          <w:bCs/>
          <w:color w:val="auto"/>
          <w:sz w:val="20"/>
        </w:rPr>
        <w:t>arpness, contrast, color leve</w:t>
      </w:r>
      <w:r w:rsidR="00495276" w:rsidRPr="002A7429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2A7429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2A7429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Event </w:t>
      </w:r>
      <w:r w:rsidR="001253A2" w:rsidRPr="002A7429">
        <w:rPr>
          <w:rFonts w:cs="Arial"/>
          <w:bCs/>
          <w:color w:val="auto"/>
          <w:sz w:val="20"/>
        </w:rPr>
        <w:t xml:space="preserve">detection </w:t>
      </w:r>
      <w:r w:rsidRPr="002A7429">
        <w:rPr>
          <w:rFonts w:cs="Arial"/>
          <w:bCs/>
          <w:color w:val="auto"/>
          <w:sz w:val="20"/>
        </w:rPr>
        <w:t xml:space="preserve">setup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2A7429">
        <w:rPr>
          <w:rFonts w:cs="Arial"/>
          <w:bCs/>
          <w:color w:val="auto"/>
          <w:sz w:val="20"/>
        </w:rPr>
        <w:t>time schedule, tamper protection, motion detection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="00DC6130" w:rsidRPr="002A7429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System function to </w:t>
      </w:r>
      <w:r w:rsidR="00E65F2A" w:rsidRPr="002A7429">
        <w:rPr>
          <w:rFonts w:cs="Arial"/>
          <w:bCs/>
          <w:color w:val="auto"/>
          <w:sz w:val="20"/>
        </w:rPr>
        <w:t>control</w:t>
      </w:r>
      <w:r w:rsidRPr="002A7429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Pr="002A7429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2A7429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A7429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</w:t>
      </w:r>
      <w:r w:rsidR="006E6D8B" w:rsidRPr="002A7429">
        <w:rPr>
          <w:rFonts w:cs="Arial"/>
          <w:bCs/>
          <w:color w:val="auto"/>
          <w:sz w:val="20"/>
        </w:rPr>
        <w:t>lient requirements</w:t>
      </w:r>
    </w:p>
    <w:p w14:paraId="2D806B58" w14:textId="0DDD78DF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Operating Systems:</w:t>
      </w:r>
      <w:r w:rsidRPr="002A7429">
        <w:rPr>
          <w:rFonts w:cs="Arial"/>
          <w:color w:val="auto"/>
          <w:sz w:val="20"/>
        </w:rPr>
        <w:tab/>
        <w:t>Windows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7 / 8</w:t>
      </w:r>
      <w:r w:rsidRPr="002A7429">
        <w:rPr>
          <w:rFonts w:eastAsia="맑은 고딕" w:cs="Arial"/>
          <w:color w:val="auto"/>
          <w:sz w:val="20"/>
          <w:lang w:eastAsia="ko-KR"/>
        </w:rPr>
        <w:t>.1</w:t>
      </w:r>
      <w:r w:rsidRPr="002A7429">
        <w:rPr>
          <w:rFonts w:cs="Arial"/>
          <w:color w:val="auto"/>
          <w:sz w:val="20"/>
        </w:rPr>
        <w:t xml:space="preserve"> / </w:t>
      </w:r>
      <w:r w:rsidRPr="002A7429">
        <w:rPr>
          <w:rFonts w:eastAsia="맑은 고딕" w:cs="Arial"/>
          <w:color w:val="auto"/>
          <w:sz w:val="20"/>
          <w:lang w:eastAsia="ko-KR"/>
        </w:rPr>
        <w:t>10</w:t>
      </w:r>
      <w:r w:rsidRPr="002A7429">
        <w:rPr>
          <w:rFonts w:cs="Arial"/>
          <w:color w:val="auto"/>
          <w:sz w:val="20"/>
        </w:rPr>
        <w:t>, MAC OS X 10.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10, </w:t>
      </w:r>
      <w:r w:rsidRPr="002A7429">
        <w:rPr>
          <w:rFonts w:cs="Arial"/>
          <w:color w:val="auto"/>
          <w:sz w:val="20"/>
        </w:rPr>
        <w:t>10.1</w:t>
      </w:r>
      <w:r w:rsidRPr="002A7429">
        <w:rPr>
          <w:rFonts w:eastAsia="맑은 고딕" w:cs="Arial"/>
          <w:color w:val="auto"/>
          <w:sz w:val="20"/>
          <w:lang w:eastAsia="ko-KR"/>
        </w:rPr>
        <w:t>1, 10.12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, 10.13, 10.14</w:t>
      </w:r>
    </w:p>
    <w:p w14:paraId="32A2CC43" w14:textId="77777777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browsers: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</w:p>
    <w:p w14:paraId="2A82F025" w14:textId="171AB9E8" w:rsidR="00774F75" w:rsidRPr="002A7429" w:rsidRDefault="00774F75" w:rsidP="00774F7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color w:val="auto"/>
          <w:sz w:val="20"/>
        </w:rPr>
        <w:t xml:space="preserve">Non-plugin </w:t>
      </w:r>
      <w:proofErr w:type="spellStart"/>
      <w:r w:rsidRPr="002A7429">
        <w:rPr>
          <w:rFonts w:cs="Arial"/>
          <w:color w:val="auto"/>
          <w:sz w:val="20"/>
        </w:rPr>
        <w:t>WebViewer</w:t>
      </w:r>
      <w:proofErr w:type="spellEnd"/>
      <w:r w:rsidR="00C80968" w:rsidRPr="002A7429">
        <w:rPr>
          <w:rFonts w:eastAsia="맑은 고딕" w:cs="Arial"/>
          <w:color w:val="auto"/>
          <w:sz w:val="20"/>
          <w:lang w:eastAsia="ko-KR"/>
        </w:rPr>
        <w:tab/>
        <w:t>Google Chrome, IE11, MS Edge,</w:t>
      </w:r>
    </w:p>
    <w:p w14:paraId="7C43920E" w14:textId="4448CFAF" w:rsidR="00774F75" w:rsidRPr="002A7429" w:rsidRDefault="00774F75" w:rsidP="00774F75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Mozilla Firefox (Window 64bit only), Safari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eastAsia="맑은 고딕" w:cs="Arial"/>
          <w:color w:val="auto"/>
          <w:sz w:val="20"/>
          <w:lang w:eastAsia="ko-KR"/>
        </w:rPr>
        <w:t>(Mac OS X only)</w:t>
      </w:r>
    </w:p>
    <w:p w14:paraId="31A1F342" w14:textId="77777777" w:rsidR="00DE416B" w:rsidRPr="002A7429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2A7429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>DETAILED SPECIFICATIONS</w:t>
      </w:r>
    </w:p>
    <w:p w14:paraId="4C876005" w14:textId="77777777" w:rsidR="001E5668" w:rsidRPr="002A7429" w:rsidRDefault="001E5668" w:rsidP="001E5668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2A7429">
        <w:rPr>
          <w:rFonts w:cs="Arial"/>
        </w:rPr>
        <w:t>Video</w:t>
      </w:r>
    </w:p>
    <w:p w14:paraId="007B71A4" w14:textId="74F1D6A9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Imaging device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>1/</w:t>
      </w:r>
      <w:r w:rsidRPr="002A7429">
        <w:rPr>
          <w:rFonts w:eastAsia="맑은 고딕" w:cs="Arial"/>
          <w:color w:val="auto"/>
          <w:sz w:val="20"/>
          <w:lang w:eastAsia="ko-KR"/>
        </w:rPr>
        <w:t>2.8</w:t>
      </w:r>
      <w:r w:rsidRPr="002A7429">
        <w:rPr>
          <w:rFonts w:cs="Arial"/>
          <w:color w:val="auto"/>
          <w:sz w:val="20"/>
        </w:rPr>
        <w:t xml:space="preserve">" </w:t>
      </w:r>
      <w:r w:rsidR="003F3D65">
        <w:rPr>
          <w:rFonts w:cs="Arial"/>
          <w:color w:val="auto"/>
          <w:sz w:val="20"/>
        </w:rPr>
        <w:t>2</w:t>
      </w:r>
      <w:r w:rsidRPr="002A7429">
        <w:rPr>
          <w:rFonts w:cs="Arial"/>
          <w:color w:val="auto"/>
          <w:sz w:val="20"/>
        </w:rPr>
        <w:t>MP CMOS</w:t>
      </w:r>
    </w:p>
    <w:p w14:paraId="1AC3618B" w14:textId="22417B46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Pixels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 xml:space="preserve">Effective: </w:t>
      </w:r>
      <w:r w:rsidR="003F3D65">
        <w:rPr>
          <w:rFonts w:cs="Arial"/>
          <w:color w:val="auto"/>
          <w:sz w:val="20"/>
        </w:rPr>
        <w:t>1</w:t>
      </w:r>
      <w:r w:rsidRPr="002A7429">
        <w:rPr>
          <w:rFonts w:cs="Arial"/>
          <w:color w:val="auto"/>
          <w:sz w:val="20"/>
        </w:rPr>
        <w:t>,</w:t>
      </w:r>
      <w:r w:rsidR="003F3D65">
        <w:rPr>
          <w:rFonts w:cs="Arial"/>
          <w:color w:val="auto"/>
          <w:sz w:val="20"/>
        </w:rPr>
        <w:t>945</w:t>
      </w:r>
      <w:r w:rsidRPr="002A7429">
        <w:rPr>
          <w:rFonts w:cs="Arial"/>
          <w:color w:val="auto"/>
          <w:sz w:val="20"/>
        </w:rPr>
        <w:t>(H) x 1,</w:t>
      </w:r>
      <w:r w:rsidR="003F3D65">
        <w:rPr>
          <w:rFonts w:cs="Arial"/>
          <w:color w:val="auto"/>
          <w:sz w:val="20"/>
        </w:rPr>
        <w:t>097</w:t>
      </w:r>
      <w:r w:rsidRPr="002A7429">
        <w:rPr>
          <w:rFonts w:cs="Arial"/>
          <w:color w:val="auto"/>
          <w:sz w:val="20"/>
        </w:rPr>
        <w:t>(V)</w:t>
      </w:r>
    </w:p>
    <w:p w14:paraId="5481D77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Scanning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Progressive</w:t>
      </w:r>
    </w:p>
    <w:p w14:paraId="143461B1" w14:textId="68E1C73F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cs="Arial"/>
          <w:color w:val="auto"/>
          <w:sz w:val="20"/>
        </w:rPr>
        <w:t>Minimum Illumination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Color: 0.</w:t>
      </w:r>
      <w:r w:rsidR="003F3D65">
        <w:rPr>
          <w:rFonts w:cs="Arial"/>
          <w:color w:val="auto"/>
          <w:sz w:val="20"/>
        </w:rPr>
        <w:t>04</w:t>
      </w:r>
      <w:r w:rsidRPr="002A7429">
        <w:rPr>
          <w:rFonts w:cs="Arial"/>
          <w:color w:val="auto"/>
          <w:sz w:val="20"/>
        </w:rPr>
        <w:t>Lux</w:t>
      </w:r>
      <w:r w:rsidRPr="002A7429">
        <w:rPr>
          <w:rFonts w:eastAsia="맑은 고딕" w:cs="Arial"/>
          <w:color w:val="auto"/>
          <w:sz w:val="20"/>
          <w:lang w:eastAsia="ko-KR"/>
        </w:rPr>
        <w:t>, B/W: 0</w:t>
      </w:r>
      <w:r w:rsidR="003F3D65">
        <w:rPr>
          <w:rFonts w:eastAsia="맑은 고딕" w:cs="Arial"/>
          <w:color w:val="auto"/>
          <w:sz w:val="20"/>
          <w:lang w:eastAsia="ko-KR"/>
        </w:rPr>
        <w:t>.004</w:t>
      </w:r>
      <w:r w:rsidRPr="002A7429">
        <w:rPr>
          <w:rFonts w:cs="Arial"/>
          <w:color w:val="auto"/>
          <w:sz w:val="20"/>
        </w:rPr>
        <w:t>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3F3D65" w:rsidRPr="002A7429">
        <w:rPr>
          <w:rFonts w:eastAsia="맑은 고딕" w:cs="Arial"/>
          <w:color w:val="auto"/>
          <w:sz w:val="20"/>
          <w:lang w:eastAsia="ko-KR"/>
        </w:rPr>
        <w:t xml:space="preserve"> (F2.0, 1/30sec)</w:t>
      </w:r>
    </w:p>
    <w:p w14:paraId="3894708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S/N Ratio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50dB</w:t>
      </w:r>
    </w:p>
    <w:p w14:paraId="31AEECB3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Lens: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</w:p>
    <w:p w14:paraId="1EBB653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Focal length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2.8mm fixed</w:t>
      </w:r>
    </w:p>
    <w:p w14:paraId="162604A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Max. Aperture Ratio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F2.0</w:t>
      </w:r>
    </w:p>
    <w:p w14:paraId="4B8D8489" w14:textId="2B39B424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Field of View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H: </w:t>
      </w:r>
      <w:r w:rsidR="00990789">
        <w:rPr>
          <w:rFonts w:cs="Arial"/>
          <w:bCs/>
          <w:color w:val="auto"/>
          <w:sz w:val="20"/>
        </w:rPr>
        <w:t>113.7</w:t>
      </w:r>
      <w:r w:rsidRPr="002A7429">
        <w:rPr>
          <w:rFonts w:cs="Arial"/>
          <w:bCs/>
          <w:color w:val="auto"/>
          <w:sz w:val="20"/>
        </w:rPr>
        <w:t xml:space="preserve">°/ V: </w:t>
      </w:r>
      <w:r w:rsidR="00990789">
        <w:rPr>
          <w:rFonts w:cs="Arial"/>
          <w:bCs/>
          <w:color w:val="auto"/>
          <w:sz w:val="20"/>
        </w:rPr>
        <w:t>61.5</w:t>
      </w:r>
      <w:r w:rsidRPr="002A7429">
        <w:rPr>
          <w:rFonts w:cs="Arial"/>
          <w:bCs/>
          <w:color w:val="auto"/>
          <w:sz w:val="20"/>
        </w:rPr>
        <w:t xml:space="preserve">°/ D: </w:t>
      </w:r>
      <w:r w:rsidR="00550D51">
        <w:rPr>
          <w:rFonts w:cs="Arial"/>
          <w:bCs/>
          <w:color w:val="auto"/>
          <w:sz w:val="20"/>
        </w:rPr>
        <w:t>13</w:t>
      </w:r>
      <w:r w:rsidR="00990789">
        <w:rPr>
          <w:rFonts w:cs="Arial"/>
          <w:bCs/>
          <w:color w:val="auto"/>
          <w:sz w:val="20"/>
        </w:rPr>
        <w:t>4.5</w:t>
      </w:r>
      <w:r w:rsidRPr="002A7429">
        <w:rPr>
          <w:rFonts w:cs="Arial"/>
          <w:bCs/>
          <w:color w:val="auto"/>
          <w:sz w:val="20"/>
        </w:rPr>
        <w:t>°</w:t>
      </w:r>
    </w:p>
    <w:p w14:paraId="0F225E0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Focus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Fixed</w:t>
      </w:r>
    </w:p>
    <w:p w14:paraId="347D04D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Lens Type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No Iris</w:t>
      </w:r>
    </w:p>
    <w:p w14:paraId="3B30441D" w14:textId="77777777" w:rsidR="001E5668" w:rsidRPr="0099078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Mount Type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Board-in Type</w:t>
      </w:r>
    </w:p>
    <w:p w14:paraId="5FC08252" w14:textId="77547B4C" w:rsidR="00990789" w:rsidRPr="002A7429" w:rsidRDefault="00990789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Min. Object Distance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  <w:t>0.4m (1.31ft)</w:t>
      </w:r>
    </w:p>
    <w:p w14:paraId="103F9C66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Operational Functions</w:t>
      </w:r>
    </w:p>
    <w:p w14:paraId="735FA40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Camera Title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(Displayed up to 85 characters)</w:t>
      </w:r>
    </w:p>
    <w:p w14:paraId="3724C2D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Day/Night Setting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Auto (ICR) / Color / B/W / External / Schedule</w:t>
      </w:r>
    </w:p>
    <w:p w14:paraId="1853765E" w14:textId="570B49F9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Backlight Compensation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Off / BLC / WDR</w:t>
      </w:r>
    </w:p>
    <w:p w14:paraId="54F0B9D5" w14:textId="653CBA22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WDR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1</w:t>
      </w:r>
      <w:r w:rsidR="00990789">
        <w:rPr>
          <w:rFonts w:eastAsia="맑은 고딕" w:cs="Arial"/>
          <w:color w:val="auto"/>
          <w:sz w:val="20"/>
          <w:lang w:eastAsia="ko-KR"/>
        </w:rPr>
        <w:t>5</w:t>
      </w:r>
      <w:r w:rsidRPr="002A7429">
        <w:rPr>
          <w:rFonts w:eastAsia="맑은 고딕" w:cs="Arial"/>
          <w:color w:val="auto"/>
          <w:sz w:val="20"/>
          <w:lang w:eastAsia="ko-KR"/>
        </w:rPr>
        <w:t>0dB</w:t>
      </w:r>
    </w:p>
    <w:p w14:paraId="3215F75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Contrast Enhancement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(SSDR)</w:t>
      </w:r>
    </w:p>
    <w:p w14:paraId="0FBFCCEF" w14:textId="2762CEFB" w:rsidR="001E5668" w:rsidRPr="0099078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Digital Noise Reduction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Off </w:t>
      </w:r>
      <w:r w:rsidRPr="002A7429">
        <w:rPr>
          <w:rFonts w:cs="Arial"/>
          <w:color w:val="auto"/>
          <w:sz w:val="20"/>
        </w:rPr>
        <w:t>/ O</w:t>
      </w:r>
      <w:r w:rsidRPr="002A7429">
        <w:rPr>
          <w:rFonts w:eastAsia="맑은 고딕" w:cs="Arial"/>
          <w:color w:val="auto"/>
          <w:sz w:val="20"/>
          <w:lang w:eastAsia="ko-KR"/>
        </w:rPr>
        <w:t>n (SSNR)</w:t>
      </w:r>
    </w:p>
    <w:p w14:paraId="65BDA7DB" w14:textId="37DD5FEA" w:rsidR="00990789" w:rsidRPr="002A7429" w:rsidRDefault="00990789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Digital Image Stabilization</w:t>
      </w:r>
      <w:r>
        <w:rPr>
          <w:rFonts w:eastAsia="맑은 고딕" w:cs="Arial"/>
          <w:color w:val="auto"/>
          <w:sz w:val="20"/>
          <w:lang w:eastAsia="ko-KR"/>
        </w:rPr>
        <w:tab/>
        <w:t>Off / On (with built-in gyro sensor)</w:t>
      </w:r>
    </w:p>
    <w:p w14:paraId="4C25A2FF" w14:textId="79ED655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Motion Detection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</w:t>
      </w:r>
      <w:r w:rsidR="00990789">
        <w:rPr>
          <w:rFonts w:eastAsia="맑은 고딕" w:cs="Arial"/>
          <w:color w:val="auto"/>
          <w:sz w:val="20"/>
          <w:lang w:eastAsia="ko-KR"/>
        </w:rPr>
        <w:t>8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990789">
        <w:rPr>
          <w:rFonts w:eastAsia="맑은 고딕" w:cs="Arial"/>
          <w:color w:val="auto"/>
          <w:sz w:val="20"/>
          <w:lang w:eastAsia="ko-KR"/>
        </w:rPr>
        <w:t xml:space="preserve">8 point </w:t>
      </w:r>
      <w:r w:rsidRPr="002A7429">
        <w:rPr>
          <w:rFonts w:eastAsia="맑은 고딕" w:cs="Arial"/>
          <w:color w:val="auto"/>
          <w:sz w:val="20"/>
          <w:lang w:eastAsia="ko-KR"/>
        </w:rPr>
        <w:t>polygonal)</w:t>
      </w:r>
    </w:p>
    <w:p w14:paraId="5AEAF6FD" w14:textId="30F26B91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Privacy Masking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</w:t>
      </w:r>
      <w:r w:rsidR="00990789">
        <w:rPr>
          <w:rFonts w:eastAsia="맑은 고딕" w:cs="Arial"/>
          <w:color w:val="auto"/>
          <w:sz w:val="20"/>
          <w:lang w:eastAsia="ko-KR"/>
        </w:rPr>
        <w:t>32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zones, polygonal)</w:t>
      </w:r>
    </w:p>
    <w:p w14:paraId="03122666" w14:textId="70AC3398" w:rsidR="001E5668" w:rsidRDefault="001E5668" w:rsidP="001E5668">
      <w:pPr>
        <w:pStyle w:val="StyleDefaultComplex10pt"/>
        <w:spacing w:before="60" w:after="0" w:line="276" w:lineRule="auto"/>
        <w:ind w:left="4395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- Color: Grey / Gr</w:t>
      </w:r>
      <w:r w:rsidR="00990789">
        <w:rPr>
          <w:rFonts w:cs="Arial"/>
          <w:color w:val="auto"/>
          <w:sz w:val="20"/>
        </w:rPr>
        <w:t>een / Red / Blue / Black / White</w:t>
      </w:r>
    </w:p>
    <w:p w14:paraId="5148CB4D" w14:textId="19443A45" w:rsidR="00990789" w:rsidRPr="002A7429" w:rsidRDefault="00990789" w:rsidP="001E5668">
      <w:pPr>
        <w:pStyle w:val="StyleDefaultComplex10pt"/>
        <w:spacing w:before="60" w:after="0" w:line="276" w:lineRule="auto"/>
        <w:ind w:left="4395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- Mosaic</w:t>
      </w:r>
    </w:p>
    <w:p w14:paraId="6A57CC67" w14:textId="2E99BF52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Gain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550D51">
        <w:rPr>
          <w:rFonts w:eastAsia="맑은 고딕" w:cs="Arial"/>
          <w:color w:val="auto"/>
          <w:sz w:val="20"/>
          <w:lang w:eastAsia="ko-KR"/>
        </w:rPr>
        <w:t>Support</w:t>
      </w:r>
    </w:p>
    <w:p w14:paraId="454971D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White Balance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ATW / AWC / Manual / Indoor / Outdoor</w:t>
      </w:r>
    </w:p>
    <w:p w14:paraId="2DA167E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Pr="002A7429">
        <w:rPr>
          <w:rFonts w:eastAsia="맑은 고딕" w:cs="Arial" w:hint="eastAsia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Off/On (5 Levels with Min/Max)</w:t>
      </w:r>
    </w:p>
    <w:p w14:paraId="241CBDA0" w14:textId="58F856D3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Electronic Shutter Speed </w:t>
      </w:r>
      <w:r w:rsidRPr="002A7429">
        <w:rPr>
          <w:rFonts w:cs="Arial"/>
          <w:color w:val="auto"/>
          <w:sz w:val="20"/>
        </w:rPr>
        <w:tab/>
        <w:t>Minimum / Maximum / Anti flicker (</w:t>
      </w:r>
      <w:r w:rsidR="00990789">
        <w:rPr>
          <w:rFonts w:cs="Arial"/>
          <w:color w:val="auto"/>
          <w:sz w:val="20"/>
        </w:rPr>
        <w:t>2</w:t>
      </w:r>
      <w:r w:rsidRPr="002A7429">
        <w:rPr>
          <w:rFonts w:cs="Arial"/>
          <w:color w:val="auto"/>
          <w:sz w:val="20"/>
        </w:rPr>
        <w:t>~1/12,000sec)</w:t>
      </w:r>
    </w:p>
    <w:p w14:paraId="7DA3646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Rotation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Flip: Off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004F0BD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Mirror: Off / On</w:t>
      </w:r>
    </w:p>
    <w:p w14:paraId="738559D1" w14:textId="77777777" w:rsidR="001E5668" w:rsidRDefault="001E5668" w:rsidP="001E5668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Hallway view: 0</w:t>
      </w:r>
      <w:r w:rsidRPr="002A7429">
        <w:rPr>
          <w:rFonts w:cs="Arial"/>
          <w:color w:val="auto"/>
          <w:sz w:val="20"/>
        </w:rPr>
        <w:t>˚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90</w:t>
      </w:r>
      <w:r w:rsidRPr="002A7429">
        <w:rPr>
          <w:rFonts w:cs="Arial"/>
          <w:color w:val="auto"/>
          <w:sz w:val="20"/>
        </w:rPr>
        <w:t>˚ / 270˚</w:t>
      </w:r>
    </w:p>
    <w:p w14:paraId="4A27B0F2" w14:textId="464AE8AA" w:rsidR="00990789" w:rsidRPr="00990789" w:rsidRDefault="00990789" w:rsidP="00350C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Digital PTZ</w:t>
      </w:r>
      <w:r w:rsidRPr="00990789">
        <w:rPr>
          <w:rFonts w:cs="Arial"/>
          <w:color w:val="auto"/>
          <w:sz w:val="20"/>
        </w:rPr>
        <w:tab/>
      </w:r>
      <w:r w:rsidRPr="00990789">
        <w:rPr>
          <w:rFonts w:cs="Arial"/>
          <w:color w:val="auto"/>
          <w:sz w:val="20"/>
        </w:rPr>
        <w:tab/>
      </w:r>
      <w:r w:rsidRPr="00990789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>Support (Preset, Group)</w:t>
      </w:r>
    </w:p>
    <w:p w14:paraId="1AEDA67D" w14:textId="5B4D72B2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Triggers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Analytics, Network disconnect</w:t>
      </w:r>
    </w:p>
    <w:p w14:paraId="2A18D7F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Events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File upload via FTP and e-mail    </w:t>
      </w:r>
    </w:p>
    <w:p w14:paraId="1620D374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via e-mail </w:t>
      </w:r>
    </w:p>
    <w:p w14:paraId="045CC4A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SD/SDHC/SDXC or NAS recording at event triggers</w:t>
      </w:r>
    </w:p>
    <w:p w14:paraId="21358D3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77E7E22B" w14:textId="433D862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Storage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Micro SD/SDHC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C428E1">
        <w:rPr>
          <w:rFonts w:eastAsia="맑은 고딕" w:cs="Arial"/>
          <w:bCs/>
          <w:color w:val="auto"/>
          <w:sz w:val="20"/>
          <w:lang w:eastAsia="ko-KR"/>
        </w:rPr>
        <w:t>256</w:t>
      </w:r>
      <w:r w:rsidRPr="002A7429">
        <w:rPr>
          <w:rFonts w:cs="Arial"/>
          <w:bCs/>
          <w:color w:val="auto"/>
          <w:sz w:val="20"/>
        </w:rPr>
        <w:t>GB, NAS support</w:t>
      </w:r>
    </w:p>
    <w:p w14:paraId="42C86BE9" w14:textId="5CC7ACDD" w:rsidR="001E5668" w:rsidRPr="002A7429" w:rsidRDefault="001E5668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Internal Memory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="005A3188">
        <w:rPr>
          <w:rFonts w:cs="Arial"/>
          <w:bCs/>
          <w:color w:val="auto"/>
          <w:sz w:val="20"/>
        </w:rPr>
        <w:t>1024</w:t>
      </w:r>
      <w:r w:rsidRPr="002A7429">
        <w:rPr>
          <w:rFonts w:cs="Arial"/>
          <w:bCs/>
          <w:color w:val="auto"/>
          <w:sz w:val="20"/>
        </w:rPr>
        <w:t>MB RAM, 256MB Flash</w:t>
      </w:r>
    </w:p>
    <w:p w14:paraId="1D55123C" w14:textId="77777777" w:rsidR="00990789" w:rsidRDefault="001E5668" w:rsidP="00350CE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990789">
        <w:rPr>
          <w:rFonts w:cs="Arial"/>
          <w:bCs/>
          <w:color w:val="auto"/>
          <w:sz w:val="20"/>
        </w:rPr>
        <w:t>Intelligent Analytics</w:t>
      </w:r>
      <w:r w:rsidRPr="00990789">
        <w:rPr>
          <w:rFonts w:eastAsia="맑은 고딕" w:cs="Arial"/>
          <w:color w:val="auto"/>
          <w:sz w:val="20"/>
          <w:lang w:eastAsia="ko-KR"/>
        </w:rPr>
        <w:tab/>
      </w:r>
      <w:r w:rsidRPr="00990789">
        <w:rPr>
          <w:rFonts w:eastAsia="맑은 고딕" w:cs="Arial"/>
          <w:color w:val="auto"/>
          <w:sz w:val="20"/>
          <w:lang w:eastAsia="ko-KR"/>
        </w:rPr>
        <w:tab/>
      </w:r>
      <w:r w:rsidR="00990789" w:rsidRPr="00990789">
        <w:rPr>
          <w:rFonts w:eastAsia="맑은 고딕" w:cs="Arial"/>
          <w:color w:val="auto"/>
          <w:sz w:val="20"/>
          <w:lang w:eastAsia="ko-KR"/>
        </w:rPr>
        <w:t xml:space="preserve">Defocus detection, Directional detection, Fog detection, </w:t>
      </w:r>
    </w:p>
    <w:p w14:paraId="71BD96C9" w14:textId="77777777" w:rsidR="00990789" w:rsidRDefault="00990789" w:rsidP="00990789">
      <w:pPr>
        <w:pStyle w:val="StyleDefaultComplex10pt"/>
        <w:spacing w:before="60" w:after="0" w:line="276" w:lineRule="auto"/>
        <w:ind w:left="4320"/>
        <w:rPr>
          <w:rFonts w:eastAsia="맑은 고딕" w:cs="Arial"/>
          <w:color w:val="auto"/>
          <w:sz w:val="20"/>
          <w:lang w:eastAsia="ko-KR"/>
        </w:rPr>
      </w:pPr>
      <w:r w:rsidRPr="00990789">
        <w:rPr>
          <w:rFonts w:eastAsia="맑은 고딕" w:cs="Arial"/>
          <w:color w:val="auto"/>
          <w:sz w:val="20"/>
          <w:lang w:eastAsia="ko-KR"/>
        </w:rPr>
        <w:t xml:space="preserve">Face detection, Motion detection, Digital auto tracking, </w:t>
      </w:r>
    </w:p>
    <w:p w14:paraId="0C1B51B0" w14:textId="77777777" w:rsidR="00990789" w:rsidRDefault="00990789" w:rsidP="00990789">
      <w:pPr>
        <w:pStyle w:val="StyleDefaultComplex10pt"/>
        <w:spacing w:before="60" w:after="0" w:line="276" w:lineRule="auto"/>
        <w:ind w:left="4320"/>
        <w:rPr>
          <w:rFonts w:eastAsia="맑은 고딕" w:cs="Arial"/>
          <w:color w:val="auto"/>
          <w:sz w:val="20"/>
          <w:lang w:eastAsia="ko-KR"/>
        </w:rPr>
      </w:pPr>
      <w:r w:rsidRPr="00990789">
        <w:rPr>
          <w:rFonts w:eastAsia="맑은 고딕" w:cs="Arial"/>
          <w:color w:val="auto"/>
          <w:sz w:val="20"/>
          <w:lang w:eastAsia="ko-KR"/>
        </w:rPr>
        <w:t xml:space="preserve">Appear/Disappear, Enter/Exit, Loitering, Tampering, Virtual line, </w:t>
      </w:r>
    </w:p>
    <w:p w14:paraId="1ED904E6" w14:textId="0F197CE5" w:rsidR="001E5668" w:rsidRPr="00990789" w:rsidRDefault="00990789" w:rsidP="00990789">
      <w:pPr>
        <w:pStyle w:val="StyleDefaultComplex10pt"/>
        <w:spacing w:before="60" w:after="0" w:line="276" w:lineRule="auto"/>
        <w:ind w:left="4320"/>
        <w:rPr>
          <w:rFonts w:eastAsia="맑은 고딕" w:cs="Arial"/>
          <w:color w:val="auto"/>
          <w:sz w:val="20"/>
          <w:lang w:eastAsia="ko-KR"/>
        </w:rPr>
      </w:pPr>
      <w:r w:rsidRPr="00990789">
        <w:rPr>
          <w:rFonts w:eastAsia="맑은 고딕" w:cs="Arial"/>
          <w:color w:val="auto"/>
          <w:sz w:val="20"/>
          <w:lang w:eastAsia="ko-KR"/>
        </w:rPr>
        <w:t>Shock detection</w:t>
      </w:r>
    </w:p>
    <w:p w14:paraId="2663A557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Streams</w:t>
      </w:r>
    </w:p>
    <w:p w14:paraId="57CAC27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Pr="002A7429">
        <w:rPr>
          <w:rFonts w:cs="Arial"/>
          <w:bCs/>
          <w:color w:val="auto"/>
          <w:sz w:val="20"/>
        </w:rPr>
        <w:t>H.264, MJPEG</w:t>
      </w:r>
    </w:p>
    <w:p w14:paraId="7B4EC883" w14:textId="77777777" w:rsidR="00C428E1" w:rsidRPr="00C428E1" w:rsidRDefault="001E5668" w:rsidP="00350CE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28E1">
        <w:rPr>
          <w:rFonts w:cs="Arial"/>
          <w:bCs/>
          <w:color w:val="auto"/>
          <w:sz w:val="20"/>
        </w:rPr>
        <w:t>Resolution</w:t>
      </w:r>
      <w:r w:rsidRPr="00C428E1">
        <w:rPr>
          <w:rFonts w:cs="Arial"/>
          <w:bCs/>
          <w:color w:val="auto"/>
          <w:sz w:val="20"/>
        </w:rPr>
        <w:tab/>
      </w:r>
      <w:r w:rsidRPr="00C428E1">
        <w:rPr>
          <w:rFonts w:cs="Arial"/>
          <w:bCs/>
          <w:color w:val="auto"/>
          <w:sz w:val="20"/>
        </w:rPr>
        <w:tab/>
      </w:r>
      <w:r w:rsidRPr="00C428E1">
        <w:rPr>
          <w:rFonts w:cs="Arial"/>
          <w:bCs/>
          <w:color w:val="auto"/>
          <w:sz w:val="20"/>
        </w:rPr>
        <w:tab/>
      </w:r>
      <w:r w:rsidR="00C428E1" w:rsidRPr="00C428E1">
        <w:rPr>
          <w:rFonts w:cs="Arial"/>
          <w:bCs/>
          <w:color w:val="auto"/>
          <w:sz w:val="20"/>
        </w:rPr>
        <w:t xml:space="preserve">1920x1080, 1280x1024, 1280x960, 1280x720, 1024x768, </w:t>
      </w:r>
    </w:p>
    <w:p w14:paraId="6FF933D2" w14:textId="77777777" w:rsidR="00C428E1" w:rsidRDefault="00C428E1" w:rsidP="00C428E1">
      <w:pPr>
        <w:pStyle w:val="StyleDefaultComplex10pt"/>
        <w:spacing w:before="60" w:after="0" w:line="276" w:lineRule="auto"/>
        <w:ind w:left="1440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 w:rsidRPr="00C428E1">
        <w:rPr>
          <w:rFonts w:cs="Arial"/>
          <w:bCs/>
          <w:color w:val="auto"/>
          <w:sz w:val="20"/>
        </w:rPr>
        <w:t>800x600, 800x448,</w:t>
      </w:r>
      <w:r>
        <w:rPr>
          <w:rFonts w:cs="Arial"/>
          <w:bCs/>
          <w:color w:val="auto"/>
          <w:sz w:val="20"/>
        </w:rPr>
        <w:t xml:space="preserve"> </w:t>
      </w:r>
      <w:r w:rsidRPr="00C428E1">
        <w:rPr>
          <w:rFonts w:cs="Arial"/>
          <w:bCs/>
          <w:color w:val="auto"/>
          <w:sz w:val="20"/>
        </w:rPr>
        <w:t>720x576, 720x480, 640x480, 640x360,</w:t>
      </w:r>
    </w:p>
    <w:p w14:paraId="5BF83E9F" w14:textId="0744AC7E" w:rsidR="001E5668" w:rsidRPr="00C428E1" w:rsidRDefault="00C428E1" w:rsidP="00C428E1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C428E1">
        <w:rPr>
          <w:rFonts w:cs="Arial"/>
          <w:bCs/>
          <w:color w:val="auto"/>
          <w:sz w:val="20"/>
        </w:rPr>
        <w:t>320x240</w:t>
      </w:r>
    </w:p>
    <w:p w14:paraId="5D874129" w14:textId="77777777" w:rsidR="001E5668" w:rsidRPr="002A7429" w:rsidRDefault="001E5668" w:rsidP="001E5668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eastAsia="맑은 고딕" w:cs="Arial"/>
          <w:lang w:eastAsia="ko-KR"/>
        </w:rPr>
        <w:t>Maximum Framerate</w:t>
      </w:r>
    </w:p>
    <w:p w14:paraId="28DBB536" w14:textId="0091FC00" w:rsidR="001E5668" w:rsidRPr="002A7429" w:rsidRDefault="001E5668" w:rsidP="001E5668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cs="Arial"/>
          <w:szCs w:val="20"/>
          <w:lang w:eastAsia="zh-TW"/>
        </w:rPr>
        <w:t>H.265 / H.264</w:t>
      </w:r>
      <w:r w:rsidRPr="002A7429">
        <w:rPr>
          <w:rFonts w:cs="Arial"/>
          <w:szCs w:val="20"/>
          <w:lang w:eastAsia="zh-TW"/>
        </w:rPr>
        <w:tab/>
      </w:r>
      <w:r w:rsidRPr="002A7429">
        <w:rPr>
          <w:rFonts w:cs="Arial"/>
          <w:szCs w:val="20"/>
          <w:lang w:eastAsia="zh-TW"/>
        </w:rPr>
        <w:tab/>
        <w:t xml:space="preserve">Max. </w:t>
      </w:r>
      <w:r w:rsidR="00350CE7">
        <w:rPr>
          <w:rFonts w:eastAsia="맑은 고딕" w:cs="Arial"/>
          <w:szCs w:val="20"/>
          <w:lang w:eastAsia="ko-KR"/>
        </w:rPr>
        <w:t>6</w:t>
      </w:r>
      <w:r w:rsidRPr="002A7429">
        <w:rPr>
          <w:rFonts w:eastAsia="맑은 고딕" w:cs="Arial"/>
          <w:szCs w:val="20"/>
          <w:lang w:eastAsia="ko-KR"/>
        </w:rPr>
        <w:t>0</w:t>
      </w:r>
      <w:r w:rsidRPr="002A7429">
        <w:rPr>
          <w:rFonts w:cs="Arial"/>
          <w:szCs w:val="20"/>
          <w:lang w:eastAsia="zh-TW"/>
        </w:rPr>
        <w:t>fps at all resolutions</w:t>
      </w:r>
    </w:p>
    <w:p w14:paraId="0FC3A100" w14:textId="152B6FE1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MJPEG 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 xml:space="preserve">Max. </w:t>
      </w:r>
      <w:r w:rsidR="00350CE7">
        <w:rPr>
          <w:rFonts w:cs="Arial"/>
          <w:color w:val="auto"/>
          <w:sz w:val="20"/>
        </w:rPr>
        <w:t>30</w:t>
      </w:r>
      <w:r w:rsidRPr="002A7429">
        <w:rPr>
          <w:rFonts w:cs="Arial"/>
          <w:color w:val="auto"/>
          <w:sz w:val="20"/>
        </w:rPr>
        <w:t>fps</w:t>
      </w:r>
    </w:p>
    <w:p w14:paraId="5F04424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WiseStream</w:t>
      </w:r>
      <w:proofErr w:type="spellEnd"/>
      <w:r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4170AB3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Bitrate Control Method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H.265 / </w:t>
      </w:r>
      <w:r w:rsidRPr="002A7429">
        <w:rPr>
          <w:rFonts w:cs="Arial"/>
          <w:bCs/>
          <w:color w:val="auto"/>
          <w:sz w:val="20"/>
        </w:rPr>
        <w:t>H.264: CBR or VBR</w:t>
      </w:r>
    </w:p>
    <w:p w14:paraId="1A6520A5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MJPEG: </w:t>
      </w:r>
      <w:r w:rsidRPr="002A7429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34A20E3E" w14:textId="272D126E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Streaming Capability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Multiple streaming (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350CE7">
        <w:rPr>
          <w:rFonts w:eastAsia="맑은 고딕" w:cs="Arial"/>
          <w:color w:val="auto"/>
          <w:sz w:val="20"/>
          <w:lang w:eastAsia="ko-KR"/>
        </w:rPr>
        <w:t>10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profiles)</w:t>
      </w:r>
    </w:p>
    <w:p w14:paraId="4809321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Unicast / Multicast</w:t>
      </w:r>
    </w:p>
    <w:p w14:paraId="23D4A1AF" w14:textId="38B2FF95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Simultaneous Users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="00350CE7">
        <w:rPr>
          <w:rFonts w:eastAsia="맑은 고딕" w:cs="Arial"/>
          <w:color w:val="auto"/>
          <w:sz w:val="20"/>
          <w:lang w:eastAsia="ko-KR"/>
        </w:rPr>
        <w:t>10</w:t>
      </w:r>
      <w:r w:rsidRPr="002A7429">
        <w:rPr>
          <w:rFonts w:cs="Arial"/>
          <w:color w:val="auto"/>
          <w:sz w:val="20"/>
        </w:rPr>
        <w:t xml:space="preserve"> maximum (Unicast)</w:t>
      </w:r>
    </w:p>
    <w:p w14:paraId="2F4B88E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Profile set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Max. 10 </w:t>
      </w:r>
      <w:proofErr w:type="spellStart"/>
      <w:r w:rsidRPr="002A7429">
        <w:rPr>
          <w:rFonts w:cs="Arial"/>
          <w:bCs/>
          <w:color w:val="auto"/>
          <w:sz w:val="20"/>
        </w:rPr>
        <w:t>ea</w:t>
      </w:r>
      <w:proofErr w:type="spellEnd"/>
    </w:p>
    <w:p w14:paraId="7FD0911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Interoperability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ONVIF Profile S / G / T, SUNAPI, Open Platform</w:t>
      </w:r>
    </w:p>
    <w:p w14:paraId="7F5BD508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</w:t>
      </w:r>
    </w:p>
    <w:p w14:paraId="01088979" w14:textId="115221CF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Connectivity – </w:t>
      </w:r>
      <w:r w:rsidR="00C428E1">
        <w:rPr>
          <w:rFonts w:cs="Arial"/>
          <w:color w:val="auto"/>
          <w:sz w:val="20"/>
        </w:rPr>
        <w:t>M12</w:t>
      </w:r>
      <w:r w:rsidRPr="002A7429">
        <w:rPr>
          <w:rFonts w:cs="Arial"/>
          <w:color w:val="auto"/>
          <w:sz w:val="20"/>
        </w:rPr>
        <w:t xml:space="preserve"> connector</w:t>
      </w:r>
    </w:p>
    <w:p w14:paraId="3F8E9A4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Protocol</w:t>
      </w:r>
    </w:p>
    <w:p w14:paraId="5CC1A64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IP v4 / v6, TCP, UDP</w:t>
      </w:r>
    </w:p>
    <w:p w14:paraId="0C13F8B6" w14:textId="267F834A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Configuration: DHCP</w:t>
      </w:r>
    </w:p>
    <w:p w14:paraId="75392393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Web service: HTTP, HTTPS</w:t>
      </w:r>
    </w:p>
    <w:p w14:paraId="2C16A6DB" w14:textId="070B1F9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 Service: ARP, Bonjour, DNS, ICMP, NTP, UPnP</w:t>
      </w:r>
      <w:r w:rsidR="00350CE7">
        <w:rPr>
          <w:rFonts w:cs="Arial"/>
          <w:color w:val="auto"/>
          <w:sz w:val="20"/>
        </w:rPr>
        <w:t>, PIM-SM</w:t>
      </w:r>
    </w:p>
    <w:p w14:paraId="7C0BDB2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Media: RTP, RTCP, RTSP</w:t>
      </w:r>
    </w:p>
    <w:p w14:paraId="6DE243F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Multicast: IGMP</w:t>
      </w:r>
    </w:p>
    <w:p w14:paraId="1C56904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Notifications: FTP, SMTP</w:t>
      </w:r>
    </w:p>
    <w:p w14:paraId="3FE9F87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Remote Access: </w:t>
      </w:r>
      <w:proofErr w:type="spellStart"/>
      <w:r w:rsidRPr="002A7429">
        <w:rPr>
          <w:rFonts w:cs="Arial"/>
          <w:color w:val="auto"/>
          <w:sz w:val="20"/>
        </w:rPr>
        <w:t>PPPoE</w:t>
      </w:r>
      <w:proofErr w:type="spellEnd"/>
    </w:p>
    <w:p w14:paraId="0DEEC78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DDNS – The camera shall support DDNS services offered by the manufacturer and others publicly available service offerings</w:t>
      </w:r>
    </w:p>
    <w:p w14:paraId="1C6A348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QoS</w:t>
      </w:r>
      <w:proofErr w:type="spellEnd"/>
      <w:r w:rsidRPr="002A7429">
        <w:rPr>
          <w:rFonts w:cs="Arial"/>
          <w:color w:val="auto"/>
          <w:sz w:val="20"/>
        </w:rPr>
        <w:t xml:space="preserve"> – Layer 3 DSCP</w:t>
      </w:r>
    </w:p>
    <w:p w14:paraId="316E03B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Security Feature</w:t>
      </w:r>
    </w:p>
    <w:p w14:paraId="64929505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U</w:t>
      </w:r>
      <w:r w:rsidRPr="002A7429">
        <w:rPr>
          <w:rFonts w:cs="Arial"/>
          <w:bCs/>
          <w:color w:val="auto"/>
          <w:sz w:val="20"/>
        </w:rPr>
        <w:t>ser password protection</w:t>
      </w:r>
    </w:p>
    <w:p w14:paraId="666BCA77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5043156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 minimal level of password complexity shall be required by the camera.</w:t>
      </w:r>
    </w:p>
    <w:p w14:paraId="389969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not have a manufacture back-door password.</w:t>
      </w:r>
    </w:p>
    <w:p w14:paraId="70793BA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5F2CC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address filtering – List of allowed or blocked IP addresses</w:t>
      </w:r>
    </w:p>
    <w:p w14:paraId="7EA447F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login authentication</w:t>
      </w:r>
    </w:p>
    <w:p w14:paraId="7F68E30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secured communication</w:t>
      </w:r>
    </w:p>
    <w:p w14:paraId="75DB8FB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Digest login authentication</w:t>
      </w:r>
    </w:p>
    <w:p w14:paraId="032439AB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User access log </w:t>
      </w:r>
    </w:p>
    <w:p w14:paraId="1FC509CC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802.1x authentication</w:t>
      </w:r>
    </w:p>
    <w:p w14:paraId="6515A52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Discovery – The manufacturer shall offer a discovery program to identify all devices of them on the network.</w:t>
      </w:r>
      <w:r w:rsidRPr="002A7429">
        <w:rPr>
          <w:rFonts w:eastAsia="맑은 고딕" w:cs="Arial"/>
          <w:bCs/>
          <w:color w:val="auto"/>
          <w:lang w:eastAsia="ko-KR"/>
        </w:rPr>
        <w:t xml:space="preserve"> </w:t>
      </w:r>
    </w:p>
    <w:p w14:paraId="0A6EF743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5E106A2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14:paraId="36C454F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24FBA36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64B877F0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Electrical</w:t>
      </w:r>
    </w:p>
    <w:p w14:paraId="13DE240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Power</w:t>
      </w:r>
    </w:p>
    <w:p w14:paraId="4C1810D5" w14:textId="23F1EA0D" w:rsidR="001E5668" w:rsidRPr="002A7429" w:rsidRDefault="001E5668" w:rsidP="00350CE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Input Voltage / Current</w:t>
      </w:r>
      <w:r w:rsidRPr="002A7429">
        <w:rPr>
          <w:rFonts w:cs="Arial"/>
          <w:color w:val="auto"/>
          <w:sz w:val="20"/>
        </w:rPr>
        <w:tab/>
      </w:r>
      <w:r w:rsidR="00350CE7" w:rsidRPr="00350CE7">
        <w:rPr>
          <w:rFonts w:cs="Arial"/>
          <w:color w:val="auto"/>
          <w:sz w:val="20"/>
        </w:rPr>
        <w:t xml:space="preserve">M12 with </w:t>
      </w:r>
      <w:proofErr w:type="spellStart"/>
      <w:r w:rsidR="00350CE7" w:rsidRPr="00350CE7">
        <w:rPr>
          <w:rFonts w:cs="Arial"/>
          <w:color w:val="auto"/>
          <w:sz w:val="20"/>
        </w:rPr>
        <w:t>PoE</w:t>
      </w:r>
      <w:proofErr w:type="spellEnd"/>
      <w:r w:rsidR="00350CE7" w:rsidRPr="00350CE7">
        <w:rPr>
          <w:rFonts w:cs="Arial"/>
          <w:color w:val="auto"/>
          <w:sz w:val="20"/>
        </w:rPr>
        <w:t>(IEEE802.3af, Class3)</w:t>
      </w:r>
    </w:p>
    <w:p w14:paraId="524A8662" w14:textId="06896983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Power Consumption</w:t>
      </w:r>
      <w:r w:rsidRPr="002A7429">
        <w:rPr>
          <w:rFonts w:cs="Arial"/>
          <w:color w:val="auto"/>
          <w:sz w:val="20"/>
        </w:rPr>
        <w:tab/>
        <w:t xml:space="preserve">Max </w:t>
      </w:r>
      <w:r w:rsidR="00350CE7">
        <w:rPr>
          <w:rFonts w:cs="Arial"/>
          <w:color w:val="auto"/>
          <w:sz w:val="20"/>
        </w:rPr>
        <w:t>8</w:t>
      </w:r>
      <w:r w:rsidRPr="002A7429">
        <w:rPr>
          <w:rFonts w:cs="Arial"/>
          <w:color w:val="auto"/>
          <w:sz w:val="20"/>
        </w:rPr>
        <w:t>W (</w:t>
      </w: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>)</w:t>
      </w:r>
    </w:p>
    <w:p w14:paraId="101230A0" w14:textId="77777777" w:rsidR="001E5668" w:rsidRPr="002A7429" w:rsidRDefault="001E5668" w:rsidP="001E5668">
      <w:pPr>
        <w:pStyle w:val="StyleDefaultComplex10pt"/>
        <w:spacing w:before="120" w:after="120" w:line="276" w:lineRule="auto"/>
        <w:ind w:left="1800"/>
        <w:jc w:val="both"/>
        <w:rPr>
          <w:rFonts w:cs="Arial"/>
          <w:color w:val="auto"/>
          <w:sz w:val="20"/>
          <w:szCs w:val="16"/>
        </w:rPr>
      </w:pPr>
    </w:p>
    <w:p w14:paraId="24E0277E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Mechanical And Environmental</w:t>
      </w:r>
    </w:p>
    <w:p w14:paraId="4657DD8C" w14:textId="584DCA5C" w:rsidR="001E5668" w:rsidRPr="002A7429" w:rsidRDefault="001E5668" w:rsidP="00350C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350CE7">
        <w:rPr>
          <w:rFonts w:eastAsia="맑은 고딕" w:cs="Arial"/>
          <w:color w:val="auto"/>
          <w:sz w:val="20"/>
          <w:szCs w:val="16"/>
          <w:lang w:eastAsia="ko-KR"/>
        </w:rPr>
        <w:t>Black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550D51">
        <w:rPr>
          <w:rFonts w:eastAsia="맑은 고딕" w:cs="Arial"/>
          <w:color w:val="auto"/>
          <w:sz w:val="20"/>
          <w:szCs w:val="16"/>
          <w:lang w:eastAsia="ko-KR"/>
        </w:rPr>
        <w:t>Aluminum</w:t>
      </w:r>
      <w:r w:rsidR="00350CE7" w:rsidRPr="00350CE7">
        <w:rPr>
          <w:rFonts w:eastAsia="맑은 고딕" w:cs="Arial"/>
          <w:color w:val="auto"/>
          <w:sz w:val="20"/>
          <w:szCs w:val="16"/>
          <w:lang w:eastAsia="ko-KR"/>
        </w:rPr>
        <w:t xml:space="preserve"> (Hood : Silicone rubber)</w:t>
      </w:r>
    </w:p>
    <w:p w14:paraId="33DB165B" w14:textId="3089536D" w:rsidR="001E5668" w:rsidRPr="002A7429" w:rsidRDefault="001E5668" w:rsidP="00350C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2A7429">
        <w:rPr>
          <w:rFonts w:cs="Arial"/>
          <w:color w:val="auto"/>
          <w:sz w:val="20"/>
          <w:szCs w:val="16"/>
        </w:rPr>
        <w:t>Dimensions (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2A7429">
        <w:rPr>
          <w:rFonts w:cs="Arial"/>
          <w:color w:val="auto"/>
          <w:sz w:val="20"/>
          <w:szCs w:val="16"/>
        </w:rPr>
        <w:t xml:space="preserve"> x H)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0735A1" w:rsidRPr="000735A1">
        <w:rPr>
          <w:rFonts w:eastAsia="맑은 고딕" w:cs="Arial" w:hint="eastAsia"/>
          <w:color w:val="auto"/>
          <w:sz w:val="20"/>
          <w:lang w:eastAsia="ko-KR"/>
        </w:rPr>
        <w:t>Ø</w:t>
      </w:r>
      <w:r w:rsidR="00350CE7">
        <w:rPr>
          <w:rFonts w:eastAsia="맑은 고딕" w:cs="Arial"/>
          <w:color w:val="auto"/>
          <w:sz w:val="20"/>
          <w:lang w:eastAsia="ko-KR"/>
        </w:rPr>
        <w:t xml:space="preserve"> </w:t>
      </w:r>
      <w:r w:rsidR="00350CE7" w:rsidRPr="00350CE7">
        <w:rPr>
          <w:rFonts w:eastAsia="맑은 고딕" w:cs="Arial"/>
          <w:color w:val="auto"/>
          <w:sz w:val="20"/>
          <w:lang w:eastAsia="ko-KR"/>
        </w:rPr>
        <w:t>62 x 372mm</w:t>
      </w:r>
      <w:r w:rsidR="00750C08">
        <w:rPr>
          <w:rFonts w:eastAsia="맑은 고딕" w:cs="Arial"/>
          <w:color w:val="auto"/>
          <w:sz w:val="20"/>
          <w:lang w:eastAsia="ko-KR"/>
        </w:rPr>
        <w:t xml:space="preserve"> </w:t>
      </w:r>
      <w:r w:rsidR="00750C08" w:rsidRPr="000735A1">
        <w:rPr>
          <w:rFonts w:eastAsia="맑은 고딕" w:cs="Arial"/>
          <w:color w:val="auto"/>
          <w:sz w:val="20"/>
          <w:lang w:eastAsia="ko-KR"/>
        </w:rPr>
        <w:t>(Ø</w:t>
      </w:r>
      <w:r w:rsidR="00750C08">
        <w:rPr>
          <w:rFonts w:eastAsia="맑은 고딕" w:cs="Arial"/>
          <w:color w:val="auto"/>
          <w:sz w:val="20"/>
          <w:lang w:eastAsia="ko-KR"/>
        </w:rPr>
        <w:t>2.44</w:t>
      </w:r>
      <w:r w:rsidR="00750C08" w:rsidRPr="000735A1">
        <w:rPr>
          <w:rFonts w:eastAsia="맑은 고딕" w:cs="Arial"/>
          <w:color w:val="auto"/>
          <w:sz w:val="20"/>
          <w:lang w:eastAsia="ko-KR"/>
        </w:rPr>
        <w:t xml:space="preserve"> x </w:t>
      </w:r>
      <w:r w:rsidR="00750C08">
        <w:rPr>
          <w:rFonts w:eastAsia="맑은 고딕" w:cs="Arial"/>
          <w:color w:val="auto"/>
          <w:sz w:val="20"/>
          <w:lang w:eastAsia="ko-KR"/>
        </w:rPr>
        <w:t>14.65</w:t>
      </w:r>
      <w:r w:rsidR="00750C08" w:rsidRPr="000735A1">
        <w:rPr>
          <w:rFonts w:eastAsia="맑은 고딕" w:cs="Arial"/>
          <w:color w:val="auto"/>
          <w:sz w:val="20"/>
          <w:lang w:eastAsia="ko-KR"/>
        </w:rPr>
        <w:t>")</w:t>
      </w:r>
      <w:r w:rsidR="00750C08">
        <w:rPr>
          <w:rFonts w:eastAsia="맑은 고딕" w:cs="Arial"/>
          <w:color w:val="auto"/>
          <w:sz w:val="20"/>
          <w:lang w:eastAsia="ko-KR"/>
        </w:rPr>
        <w:t xml:space="preserve"> </w:t>
      </w:r>
      <w:r w:rsidR="00350CE7" w:rsidRPr="00350CE7">
        <w:rPr>
          <w:rFonts w:eastAsia="맑은 고딕" w:cs="Arial"/>
          <w:color w:val="auto"/>
          <w:sz w:val="20"/>
          <w:lang w:eastAsia="ko-KR"/>
        </w:rPr>
        <w:t xml:space="preserve">(w/o Hood) </w:t>
      </w:r>
    </w:p>
    <w:p w14:paraId="76F57A5F" w14:textId="2D49E6DB" w:rsidR="001E5668" w:rsidRPr="002A7429" w:rsidRDefault="001E5668" w:rsidP="000735A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szCs w:val="16"/>
          <w:lang w:eastAsia="ko-KR"/>
        </w:rPr>
        <w:t xml:space="preserve">Weight 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350CE7">
        <w:rPr>
          <w:rFonts w:eastAsia="맑은 고딕" w:cs="Arial"/>
          <w:color w:val="auto"/>
          <w:sz w:val="20"/>
          <w:lang w:eastAsia="ko-KR"/>
        </w:rPr>
        <w:t>1170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>g (</w:t>
      </w:r>
      <w:r w:rsidR="00350CE7">
        <w:rPr>
          <w:rFonts w:eastAsia="맑은 고딕" w:cs="Arial"/>
          <w:color w:val="auto"/>
          <w:sz w:val="20"/>
          <w:lang w:eastAsia="ko-KR"/>
        </w:rPr>
        <w:t>2.58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="000735A1" w:rsidRPr="000735A1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="000735A1" w:rsidRPr="000735A1">
        <w:rPr>
          <w:rFonts w:eastAsia="맑은 고딕" w:cs="Arial"/>
          <w:color w:val="auto"/>
          <w:sz w:val="20"/>
          <w:lang w:eastAsia="ko-KR"/>
        </w:rPr>
        <w:t>)</w:t>
      </w:r>
    </w:p>
    <w:p w14:paraId="23FAF44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Temperature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</w:p>
    <w:p w14:paraId="6D7B008B" w14:textId="27FAB7C0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Operating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-</w:t>
      </w:r>
      <w:r w:rsidR="000735A1">
        <w:rPr>
          <w:rFonts w:cs="Arial"/>
          <w:color w:val="auto"/>
          <w:sz w:val="20"/>
          <w:szCs w:val="16"/>
        </w:rPr>
        <w:t>3</w:t>
      </w:r>
      <w:r w:rsidRPr="002A7429">
        <w:rPr>
          <w:rFonts w:cs="Arial"/>
          <w:color w:val="auto"/>
          <w:sz w:val="20"/>
          <w:szCs w:val="16"/>
        </w:rPr>
        <w:t>0°C ~ +5</w:t>
      </w:r>
      <w:r w:rsidR="000735A1">
        <w:rPr>
          <w:rFonts w:cs="Arial"/>
          <w:color w:val="auto"/>
          <w:sz w:val="20"/>
          <w:szCs w:val="16"/>
        </w:rPr>
        <w:t>5</w:t>
      </w:r>
      <w:bookmarkStart w:id="10" w:name="_GoBack"/>
      <w:bookmarkEnd w:id="10"/>
      <w:r w:rsidRPr="002A7429">
        <w:rPr>
          <w:rFonts w:cs="Arial"/>
          <w:color w:val="auto"/>
          <w:sz w:val="20"/>
          <w:szCs w:val="16"/>
        </w:rPr>
        <w:t>°C (</w:t>
      </w:r>
      <w:r w:rsidR="000735A1">
        <w:rPr>
          <w:rFonts w:cs="Arial"/>
          <w:color w:val="auto"/>
          <w:sz w:val="20"/>
          <w:szCs w:val="16"/>
        </w:rPr>
        <w:t>-22</w:t>
      </w:r>
      <w:r w:rsidRPr="002A7429">
        <w:rPr>
          <w:rFonts w:cs="Arial"/>
          <w:color w:val="auto"/>
          <w:sz w:val="20"/>
          <w:szCs w:val="16"/>
        </w:rPr>
        <w:t>°F ~ +1</w:t>
      </w:r>
      <w:r w:rsidR="000735A1">
        <w:rPr>
          <w:rFonts w:cs="Arial"/>
          <w:color w:val="auto"/>
          <w:sz w:val="20"/>
          <w:szCs w:val="16"/>
        </w:rPr>
        <w:t>31</w:t>
      </w:r>
      <w:r w:rsidRPr="002A7429">
        <w:rPr>
          <w:rFonts w:cs="Arial"/>
          <w:color w:val="auto"/>
          <w:sz w:val="20"/>
          <w:szCs w:val="16"/>
        </w:rPr>
        <w:t>°F)</w:t>
      </w:r>
    </w:p>
    <w:p w14:paraId="22D0B4C8" w14:textId="27C7F103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Storage 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-</w:t>
      </w:r>
      <w:r w:rsidR="00350CE7">
        <w:rPr>
          <w:rFonts w:cs="Arial"/>
          <w:color w:val="auto"/>
          <w:sz w:val="20"/>
          <w:szCs w:val="16"/>
        </w:rPr>
        <w:t>5</w:t>
      </w:r>
      <w:r w:rsidRPr="002A7429">
        <w:rPr>
          <w:rFonts w:cs="Arial"/>
          <w:color w:val="auto"/>
          <w:sz w:val="20"/>
          <w:szCs w:val="16"/>
        </w:rPr>
        <w:t>0°C ~ +60°C (-</w:t>
      </w:r>
      <w:r w:rsidR="00350CE7">
        <w:rPr>
          <w:rFonts w:cs="Arial"/>
          <w:color w:val="auto"/>
          <w:sz w:val="20"/>
          <w:szCs w:val="16"/>
        </w:rPr>
        <w:t>58</w:t>
      </w:r>
      <w:r w:rsidRPr="002A7429">
        <w:rPr>
          <w:rFonts w:cs="Arial"/>
          <w:color w:val="auto"/>
          <w:sz w:val="20"/>
          <w:szCs w:val="16"/>
        </w:rPr>
        <w:t>°F ~ +140°F)</w:t>
      </w:r>
    </w:p>
    <w:p w14:paraId="3BB41FDE" w14:textId="77777777" w:rsidR="001E5668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Humidity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Less than 90% RH</w:t>
      </w:r>
    </w:p>
    <w:p w14:paraId="5816203B" w14:textId="7D6700BB" w:rsidR="00691652" w:rsidRDefault="00691652" w:rsidP="006916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Ingression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IP6</w:t>
      </w:r>
      <w:r w:rsidR="00550D51">
        <w:rPr>
          <w:rFonts w:cs="Arial"/>
          <w:sz w:val="20"/>
          <w:szCs w:val="16"/>
        </w:rPr>
        <w:t>7</w:t>
      </w:r>
    </w:p>
    <w:p w14:paraId="490ECE88" w14:textId="21C695EA" w:rsidR="00691652" w:rsidRPr="00691652" w:rsidRDefault="00691652" w:rsidP="00350C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691652">
        <w:rPr>
          <w:rFonts w:cs="Arial"/>
          <w:sz w:val="20"/>
          <w:szCs w:val="16"/>
        </w:rPr>
        <w:t>Vandal Resistance</w:t>
      </w:r>
      <w:r w:rsidRPr="00691652">
        <w:rPr>
          <w:rFonts w:cs="Arial"/>
          <w:sz w:val="20"/>
          <w:szCs w:val="16"/>
        </w:rPr>
        <w:tab/>
      </w:r>
      <w:r w:rsidRPr="00691652">
        <w:rPr>
          <w:rFonts w:cs="Arial"/>
          <w:sz w:val="20"/>
          <w:szCs w:val="16"/>
        </w:rPr>
        <w:tab/>
        <w:t>IK10</w:t>
      </w:r>
    </w:p>
    <w:p w14:paraId="4A258E6D" w14:textId="77777777" w:rsidR="00067C87" w:rsidRPr="002A7429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/>
        <w:t>END OF SECTIO</w:t>
      </w:r>
      <w:bookmarkEnd w:id="9"/>
      <w:r w:rsidRPr="002A7429">
        <w:rPr>
          <w:rFonts w:cs="Arial"/>
          <w:szCs w:val="16"/>
        </w:rPr>
        <w:t>N</w:t>
      </w:r>
    </w:p>
    <w:p w14:paraId="1DD5BC13" w14:textId="77777777" w:rsidR="00260A36" w:rsidRPr="002A7429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 w:type="page"/>
      </w:r>
    </w:p>
    <w:p w14:paraId="2B9CDB87" w14:textId="77777777" w:rsidR="004A4F41" w:rsidRPr="002A7429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szCs w:val="16"/>
        </w:rPr>
        <w:t xml:space="preserve">   </w:t>
      </w:r>
      <w:r w:rsidRPr="002A7429">
        <w:rPr>
          <w:rFonts w:ascii="Arial" w:hAnsi="Arial" w:cs="Arial"/>
          <w:b/>
        </w:rPr>
        <w:t>EXECUTION</w:t>
      </w:r>
    </w:p>
    <w:p w14:paraId="2298C385" w14:textId="21095794" w:rsidR="0002016C" w:rsidRPr="002A7429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INSTALLERS</w:t>
      </w:r>
    </w:p>
    <w:p w14:paraId="4BD2DC40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Contractor personnel shall comply with all applicable state and local licensing requirements.</w:t>
      </w:r>
    </w:p>
    <w:p w14:paraId="2CFDE858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3586388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PREPARATION</w:t>
      </w:r>
    </w:p>
    <w:p w14:paraId="20EF41E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All firmware found in products shall be the latest and </w:t>
      </w:r>
      <w:r w:rsidR="00AC214E" w:rsidRPr="002A7429">
        <w:rPr>
          <w:rFonts w:eastAsia="Times New Roman" w:cs="Arial"/>
          <w:szCs w:val="20"/>
        </w:rPr>
        <w:t xml:space="preserve">the </w:t>
      </w:r>
      <w:r w:rsidRPr="002A7429">
        <w:rPr>
          <w:rFonts w:eastAsia="Times New Roman" w:cs="Arial"/>
          <w:szCs w:val="20"/>
        </w:rPr>
        <w:t xml:space="preserve">most up-to-date provided by the manufacturer, or of a version as specified by the provider of the </w:t>
      </w:r>
      <w:r w:rsidR="00AC214E" w:rsidRPr="002A7429">
        <w:rPr>
          <w:rFonts w:eastAsia="Times New Roman" w:cs="Arial"/>
          <w:szCs w:val="20"/>
        </w:rPr>
        <w:t>VMS</w:t>
      </w:r>
      <w:r w:rsidRPr="002A7429">
        <w:rPr>
          <w:rFonts w:eastAsia="Times New Roman" w:cs="Arial"/>
          <w:szCs w:val="20"/>
        </w:rPr>
        <w:t xml:space="preserve"> or </w:t>
      </w:r>
      <w:r w:rsidR="00AC214E" w:rsidRPr="002A7429">
        <w:rPr>
          <w:rFonts w:eastAsia="Times New Roman" w:cs="Arial"/>
          <w:szCs w:val="20"/>
        </w:rPr>
        <w:t>NVR</w:t>
      </w:r>
      <w:r w:rsidRPr="002A7429">
        <w:rPr>
          <w:rFonts w:eastAsia="Times New Roman" w:cs="Arial"/>
          <w:szCs w:val="20"/>
        </w:rPr>
        <w:t xml:space="preserve">. </w:t>
      </w:r>
    </w:p>
    <w:p w14:paraId="6954E935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9838140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INSTALLATION</w:t>
      </w:r>
    </w:p>
    <w:p w14:paraId="45025CC6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Before permanent i</w:t>
      </w:r>
      <w:r w:rsidR="00EA592A" w:rsidRPr="002A7429">
        <w:rPr>
          <w:rFonts w:eastAsia="Times New Roman" w:cs="Arial"/>
          <w:szCs w:val="20"/>
        </w:rPr>
        <w:t>nstallation of the system, the c</w:t>
      </w:r>
      <w:r w:rsidRPr="002A7429">
        <w:rPr>
          <w:rFonts w:eastAsia="Times New Roman" w:cs="Arial"/>
          <w:szCs w:val="20"/>
        </w:rPr>
        <w:t>ontractor shall test the system in conditions simulating the final installed environment.</w:t>
      </w:r>
    </w:p>
    <w:p w14:paraId="2F3E7385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61E38BAE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STORAGE</w:t>
      </w:r>
    </w:p>
    <w:p w14:paraId="4543CE9E" w14:textId="5FAFFA3A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The hardware shall be stored in an environment where temperature and humidity are in the range specified by the </w:t>
      </w:r>
      <w:r w:rsidR="00DE416B" w:rsidRPr="002A7429">
        <w:rPr>
          <w:rFonts w:eastAsia="Times New Roman" w:cs="Arial"/>
          <w:szCs w:val="20"/>
        </w:rPr>
        <w:t>m</w:t>
      </w:r>
      <w:r w:rsidRPr="002A7429">
        <w:rPr>
          <w:rFonts w:eastAsia="Times New Roman" w:cs="Arial"/>
          <w:szCs w:val="20"/>
        </w:rPr>
        <w:t>anufacturer.</w:t>
      </w:r>
    </w:p>
    <w:p w14:paraId="2E48DB5B" w14:textId="77777777" w:rsidR="004A4F41" w:rsidRPr="002A7429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 </w:t>
      </w:r>
    </w:p>
    <w:p w14:paraId="3C140694" w14:textId="77777777" w:rsidR="004A4F41" w:rsidRPr="002A7429" w:rsidRDefault="004A4F41" w:rsidP="0074694B">
      <w:pPr>
        <w:spacing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74D3168" w14:textId="77777777" w:rsidR="00033977" w:rsidRPr="002A7429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2A7429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693AF" w14:textId="77777777" w:rsidR="00350CE7" w:rsidRDefault="00350CE7">
      <w:r>
        <w:separator/>
      </w:r>
    </w:p>
  </w:endnote>
  <w:endnote w:type="continuationSeparator" w:id="0">
    <w:p w14:paraId="2E2432AB" w14:textId="77777777" w:rsidR="00350CE7" w:rsidRDefault="0035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350CE7" w:rsidRDefault="00350CE7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C870BF2" w:rsidR="00350CE7" w:rsidRPr="004569CC" w:rsidRDefault="00350CE7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/>
        <w:lang w:eastAsia="ko-KR"/>
      </w:rPr>
      <w:t>TNO-6010M</w:t>
    </w:r>
    <w:r>
      <w:tab/>
    </w:r>
    <w:r>
      <w:tab/>
    </w:r>
    <w:r w:rsidRPr="00A43E5B">
      <w:rPr>
        <w:rFonts w:eastAsia="맑은 고딕"/>
        <w:lang w:eastAsia="ko-KR"/>
      </w:rPr>
      <w:t>2 MP NETWORK MOBILE FRONT FACING CAMERA</w:t>
    </w:r>
  </w:p>
  <w:p w14:paraId="169ACA23" w14:textId="1EF0440D" w:rsidR="00350CE7" w:rsidRDefault="00350CE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MAY 2019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50C08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AEB57" w14:textId="77777777" w:rsidR="00350CE7" w:rsidRDefault="00350CE7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350CE7" w:rsidRDefault="00350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350CE7" w:rsidRDefault="00350CE7" w:rsidP="00635DA8">
    <w:pPr>
      <w:pStyle w:val="a8"/>
      <w:jc w:val="right"/>
    </w:pPr>
    <w:r>
      <w:t>GUIDE SPECIFICATION</w:t>
    </w:r>
  </w:p>
  <w:p w14:paraId="602EBA43" w14:textId="77777777" w:rsidR="00350CE7" w:rsidRDefault="00350CE7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350CE7" w:rsidRPr="003C72BD" w:rsidRDefault="00350CE7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1C30"/>
    <w:rsid w:val="00062447"/>
    <w:rsid w:val="00064909"/>
    <w:rsid w:val="00065967"/>
    <w:rsid w:val="00067C87"/>
    <w:rsid w:val="00071560"/>
    <w:rsid w:val="00071CF5"/>
    <w:rsid w:val="000735A1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06EA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0CA2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1604"/>
    <w:rsid w:val="001821A4"/>
    <w:rsid w:val="00185D9F"/>
    <w:rsid w:val="001915C2"/>
    <w:rsid w:val="00192558"/>
    <w:rsid w:val="001935C8"/>
    <w:rsid w:val="001937BE"/>
    <w:rsid w:val="001A0C42"/>
    <w:rsid w:val="001A128D"/>
    <w:rsid w:val="001A64E6"/>
    <w:rsid w:val="001A784A"/>
    <w:rsid w:val="001B062E"/>
    <w:rsid w:val="001B17BD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1E75"/>
    <w:rsid w:val="001E26EE"/>
    <w:rsid w:val="001E27DB"/>
    <w:rsid w:val="001E3ADA"/>
    <w:rsid w:val="001E518B"/>
    <w:rsid w:val="001E5668"/>
    <w:rsid w:val="001E6485"/>
    <w:rsid w:val="001E6E6C"/>
    <w:rsid w:val="001E7375"/>
    <w:rsid w:val="001F0878"/>
    <w:rsid w:val="001F10EE"/>
    <w:rsid w:val="001F1658"/>
    <w:rsid w:val="001F6F61"/>
    <w:rsid w:val="00210F0E"/>
    <w:rsid w:val="00211569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47C"/>
    <w:rsid w:val="002247E1"/>
    <w:rsid w:val="00225CFA"/>
    <w:rsid w:val="00225FD1"/>
    <w:rsid w:val="00226716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5FE"/>
    <w:rsid w:val="00250E86"/>
    <w:rsid w:val="00250EF9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00A6"/>
    <w:rsid w:val="00283CC1"/>
    <w:rsid w:val="002865F7"/>
    <w:rsid w:val="002964A1"/>
    <w:rsid w:val="00297D94"/>
    <w:rsid w:val="002A423D"/>
    <w:rsid w:val="002A47A2"/>
    <w:rsid w:val="002A7429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E4153"/>
    <w:rsid w:val="002F194E"/>
    <w:rsid w:val="002F2382"/>
    <w:rsid w:val="002F30A3"/>
    <w:rsid w:val="002F4D69"/>
    <w:rsid w:val="002F6472"/>
    <w:rsid w:val="002F7024"/>
    <w:rsid w:val="0030125B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0CE7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3AC"/>
    <w:rsid w:val="003A055D"/>
    <w:rsid w:val="003A0D5C"/>
    <w:rsid w:val="003A12D9"/>
    <w:rsid w:val="003A36E0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3D65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30C4"/>
    <w:rsid w:val="00434697"/>
    <w:rsid w:val="00434BFF"/>
    <w:rsid w:val="00434C21"/>
    <w:rsid w:val="004421CB"/>
    <w:rsid w:val="00444D90"/>
    <w:rsid w:val="00446309"/>
    <w:rsid w:val="004464E5"/>
    <w:rsid w:val="00450624"/>
    <w:rsid w:val="004569CC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87910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125C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03C"/>
    <w:rsid w:val="0053211B"/>
    <w:rsid w:val="00532B39"/>
    <w:rsid w:val="00535BFE"/>
    <w:rsid w:val="00535F55"/>
    <w:rsid w:val="00537759"/>
    <w:rsid w:val="005407E4"/>
    <w:rsid w:val="00543EC5"/>
    <w:rsid w:val="005440CA"/>
    <w:rsid w:val="00550D51"/>
    <w:rsid w:val="00551481"/>
    <w:rsid w:val="00555D89"/>
    <w:rsid w:val="00555E9F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188"/>
    <w:rsid w:val="005A321B"/>
    <w:rsid w:val="005A63C9"/>
    <w:rsid w:val="005A78A5"/>
    <w:rsid w:val="005A7CCC"/>
    <w:rsid w:val="005B00FA"/>
    <w:rsid w:val="005B14A5"/>
    <w:rsid w:val="005B48E2"/>
    <w:rsid w:val="005B57B8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74706"/>
    <w:rsid w:val="00675D77"/>
    <w:rsid w:val="00675E44"/>
    <w:rsid w:val="006807BD"/>
    <w:rsid w:val="0068131C"/>
    <w:rsid w:val="00683C44"/>
    <w:rsid w:val="00684569"/>
    <w:rsid w:val="0068567D"/>
    <w:rsid w:val="00685EAC"/>
    <w:rsid w:val="00686E90"/>
    <w:rsid w:val="006871C2"/>
    <w:rsid w:val="00687EB1"/>
    <w:rsid w:val="00690F8D"/>
    <w:rsid w:val="00691652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60F9"/>
    <w:rsid w:val="006B7759"/>
    <w:rsid w:val="006B7E89"/>
    <w:rsid w:val="006C06F2"/>
    <w:rsid w:val="006C12E9"/>
    <w:rsid w:val="006C1B1A"/>
    <w:rsid w:val="006C3E65"/>
    <w:rsid w:val="006C45BD"/>
    <w:rsid w:val="006C7136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14E80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0C08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4F75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3D3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384A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1B5E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34A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85B"/>
    <w:rsid w:val="00877C3D"/>
    <w:rsid w:val="00882072"/>
    <w:rsid w:val="008821E6"/>
    <w:rsid w:val="00884767"/>
    <w:rsid w:val="00886142"/>
    <w:rsid w:val="00886E49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99"/>
    <w:rsid w:val="009506C8"/>
    <w:rsid w:val="009515E0"/>
    <w:rsid w:val="0095241C"/>
    <w:rsid w:val="00953D55"/>
    <w:rsid w:val="00954BA6"/>
    <w:rsid w:val="00956DCA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0789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3E5B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87ACE"/>
    <w:rsid w:val="00B964BD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370"/>
    <w:rsid w:val="00BF4544"/>
    <w:rsid w:val="00BF468C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158"/>
    <w:rsid w:val="00C40BA7"/>
    <w:rsid w:val="00C428E1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968"/>
    <w:rsid w:val="00C83B5C"/>
    <w:rsid w:val="00C8775B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23F"/>
    <w:rsid w:val="00D479C7"/>
    <w:rsid w:val="00D50403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E85"/>
    <w:rsid w:val="00DA2F07"/>
    <w:rsid w:val="00DA58E3"/>
    <w:rsid w:val="00DA5F6C"/>
    <w:rsid w:val="00DA6052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838"/>
    <w:rsid w:val="00E07E5C"/>
    <w:rsid w:val="00E11FDD"/>
    <w:rsid w:val="00E12ECE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2D87"/>
    <w:rsid w:val="00EC52D2"/>
    <w:rsid w:val="00EC609B"/>
    <w:rsid w:val="00EC60F3"/>
    <w:rsid w:val="00EC6ED4"/>
    <w:rsid w:val="00ED0ABD"/>
    <w:rsid w:val="00ED23B0"/>
    <w:rsid w:val="00ED25E4"/>
    <w:rsid w:val="00ED36D9"/>
    <w:rsid w:val="00ED4F2D"/>
    <w:rsid w:val="00ED66ED"/>
    <w:rsid w:val="00EE4258"/>
    <w:rsid w:val="00EE7FE8"/>
    <w:rsid w:val="00EF0F4A"/>
    <w:rsid w:val="00EF22DF"/>
    <w:rsid w:val="00EF2AFF"/>
    <w:rsid w:val="00EF37B5"/>
    <w:rsid w:val="00F0398F"/>
    <w:rsid w:val="00F04BC4"/>
    <w:rsid w:val="00F07C4D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07A3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14F3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8FF1D-C61F-4C26-8C6A-DC8C1FEB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2947</Words>
  <Characters>16798</Characters>
  <Application>Microsoft Office Word</Application>
  <DocSecurity>0</DocSecurity>
  <Lines>139</Lines>
  <Paragraphs>39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19706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2019-05-14T00:45:00Z</dcterms:created>
  <dcterms:modified xsi:type="dcterms:W3CDTF">2019-06-05T01:47:00Z</dcterms:modified>
</cp:coreProperties>
</file>